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E7" w:rsidRPr="002059AF" w:rsidRDefault="00234A22" w:rsidP="001D15E7">
      <w:pPr>
        <w:pStyle w:val="Title"/>
        <w:rPr>
          <w:sz w:val="40"/>
          <w:szCs w:val="40"/>
        </w:rPr>
      </w:pPr>
      <w:r>
        <w:rPr>
          <w:noProof/>
        </w:rPr>
        <mc:AlternateContent>
          <mc:Choice Requires="wps">
            <w:drawing>
              <wp:anchor distT="0" distB="0" distL="114300" distR="114300" simplePos="0" relativeHeight="251658240" behindDoc="0" locked="0" layoutInCell="1" allowOverlap="1">
                <wp:simplePos x="0" y="0"/>
                <wp:positionH relativeFrom="margin">
                  <wp:posOffset>900430</wp:posOffset>
                </wp:positionH>
                <wp:positionV relativeFrom="paragraph">
                  <wp:posOffset>-251114</wp:posOffset>
                </wp:positionV>
                <wp:extent cx="5068570" cy="80356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80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5E7" w:rsidRPr="003A0326" w:rsidRDefault="00026F12" w:rsidP="00B6612F">
                            <w:pPr>
                              <w:spacing w:after="0" w:line="1080" w:lineRule="atLeast"/>
                              <w:rPr>
                                <w:rFonts w:ascii="Stag Light" w:hAnsi="Stag Light"/>
                                <w:sz w:val="40"/>
                              </w:rPr>
                            </w:pPr>
                            <w:r>
                              <w:rPr>
                                <w:rFonts w:ascii="Stag Light" w:hAnsi="Stag Light"/>
                                <w:sz w:val="40"/>
                              </w:rPr>
                              <w:t>Finance and Contracts Manager</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70.9pt;margin-top:-19.75pt;width:399.1pt;height:6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" filled="f" stroked="f">
                <v:textbox>
                  <w:txbxContent>
                    <w:p w:rsidR="001D15E7" w:rsidRPr="003A0326" w:rsidRDefault="00026F12" w:rsidP="00B6612F">
                      <w:pPr>
                        <w:spacing w:after="0" w:line="1080" w:lineRule="atLeast"/>
                        <w:rPr>
                          <w:rFonts w:ascii="Stag Light" w:hAnsi="Stag Light"/>
                          <w:sz w:val="40"/>
                        </w:rPr>
                      </w:pPr>
                      <w:r>
                        <w:rPr>
                          <w:rFonts w:ascii="Stag Light" w:hAnsi="Stag Light"/>
                          <w:sz w:val="40"/>
                        </w:rPr>
                        <w:t>Finance and Contracts Manager</w:t>
                      </w:r>
                    </w:p>
                  </w:txbxContent>
                </v:textbox>
                <w10:wrap anchorx="margin"/>
              </v:shape>
            </w:pict>
          </mc:Fallback>
        </mc:AlternateContent>
      </w:r>
      <w:r>
        <w:rPr>
          <w:rFonts w:ascii="Rockwell" w:hAnsi="Rockwell"/>
          <w:noProof/>
        </w:rPr>
        <w:drawing>
          <wp:anchor distT="0" distB="0" distL="114300" distR="114300" simplePos="0" relativeHeight="251657216" behindDoc="0" locked="0" layoutInCell="1" allowOverlap="1">
            <wp:simplePos x="0" y="0"/>
            <wp:positionH relativeFrom="column">
              <wp:posOffset>-551815</wp:posOffset>
            </wp:positionH>
            <wp:positionV relativeFrom="paragraph">
              <wp:posOffset>-894080</wp:posOffset>
            </wp:positionV>
            <wp:extent cx="1352550" cy="1447800"/>
            <wp:effectExtent l="0" t="0" r="0" b="0"/>
            <wp:wrapNone/>
            <wp:docPr id="6" name="Picture 1" descr="GHC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C_CMYK-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5E7">
        <w:tab/>
        <w:t xml:space="preserve">   </w:t>
      </w:r>
      <w:r w:rsidR="001D15E7" w:rsidRPr="00F33128">
        <w:rPr>
          <w:sz w:val="40"/>
          <w:szCs w:val="40"/>
        </w:rPr>
        <w:t xml:space="preserve"> </w:t>
      </w:r>
      <w:r w:rsidR="001D15E7">
        <w:rPr>
          <w:rFonts w:cs="Arial"/>
          <w:b/>
          <w:bCs/>
          <w:sz w:val="36"/>
        </w:rPr>
        <w:tab/>
      </w:r>
    </w:p>
    <w:p w:rsidR="001D15E7" w:rsidRDefault="001D15E7" w:rsidP="001D15E7">
      <w:pPr>
        <w:spacing w:after="0" w:line="240" w:lineRule="auto"/>
        <w:rPr>
          <w:rFonts w:cs="Arial"/>
          <w:szCs w:val="20"/>
        </w:rPr>
      </w:pPr>
    </w:p>
    <w:p w:rsidR="001D15E7" w:rsidRPr="00570A03" w:rsidRDefault="001D15E7" w:rsidP="001D15E7">
      <w:pPr>
        <w:rPr>
          <w:rFonts w:ascii="Flama-Light" w:hAnsi="Flama-Light"/>
          <w:color w:val="00838A"/>
          <w:sz w:val="24"/>
        </w:rPr>
      </w:pPr>
      <w:r w:rsidRPr="00570A03">
        <w:rPr>
          <w:rFonts w:ascii="Flama-Light" w:hAnsi="Flama-Light"/>
          <w:color w:val="00838A"/>
          <w:sz w:val="24"/>
        </w:rPr>
        <w:t>Location: New York, NY</w:t>
      </w:r>
    </w:p>
    <w:p w:rsidR="001D15E7" w:rsidRPr="00570A03" w:rsidRDefault="001D15E7" w:rsidP="001D15E7">
      <w:pPr>
        <w:rPr>
          <w:rFonts w:ascii="Flama-Light" w:hAnsi="Flama-Light"/>
          <w:color w:val="00838A"/>
          <w:sz w:val="24"/>
        </w:rPr>
      </w:pPr>
      <w:r w:rsidRPr="00570A03">
        <w:rPr>
          <w:rFonts w:ascii="Flama-Light" w:hAnsi="Flama-Light"/>
          <w:color w:val="00838A"/>
          <w:sz w:val="24"/>
        </w:rPr>
        <w:t xml:space="preserve">Position Type: </w:t>
      </w:r>
      <w:r w:rsidR="00033D5A">
        <w:rPr>
          <w:rFonts w:ascii="Flama-Light" w:hAnsi="Flama-Light"/>
          <w:color w:val="00838A"/>
          <w:sz w:val="24"/>
        </w:rPr>
        <w:t>Full-time, beginning immediately</w:t>
      </w:r>
      <w:r w:rsidR="00C762C7">
        <w:rPr>
          <w:rFonts w:ascii="Flama-Light" w:hAnsi="Flama-Light"/>
          <w:color w:val="00838A"/>
          <w:sz w:val="24"/>
        </w:rPr>
        <w:br/>
      </w:r>
      <w:r w:rsidR="00C762C7">
        <w:rPr>
          <w:rFonts w:ascii="Flama-Light" w:hAnsi="Flama-Light"/>
          <w:color w:val="00838A"/>
          <w:sz w:val="24"/>
        </w:rPr>
        <w:br/>
        <w:t xml:space="preserve">Application deadline: </w:t>
      </w:r>
      <w:r w:rsidR="005C3867">
        <w:rPr>
          <w:rFonts w:ascii="Flama-Light" w:hAnsi="Flama-Light"/>
          <w:color w:val="00838A"/>
          <w:sz w:val="24"/>
        </w:rPr>
        <w:t xml:space="preserve"> </w:t>
      </w:r>
      <w:r w:rsidR="005C3867" w:rsidRPr="005C3867">
        <w:rPr>
          <w:rFonts w:ascii="Flama-Light" w:hAnsi="Flama-Light"/>
          <w:color w:val="00838A"/>
          <w:sz w:val="24"/>
        </w:rPr>
        <w:t>Applications will be reviewed on a rolling basis so we encourage you to submit your application as soon as possible</w:t>
      </w:r>
    </w:p>
    <w:p w:rsidR="001D15E7" w:rsidRPr="00D10CC4" w:rsidRDefault="001D15E7" w:rsidP="001D15E7">
      <w:pPr>
        <w:pStyle w:val="Heading1"/>
        <w:spacing w:before="0"/>
        <w:rPr>
          <w:color w:val="000000"/>
        </w:rPr>
      </w:pPr>
      <w:r w:rsidRPr="00D10CC4">
        <w:t>Orga</w:t>
      </w:r>
      <w:r w:rsidRPr="00D10CC4">
        <w:rPr>
          <w:spacing w:val="1"/>
        </w:rPr>
        <w:t>n</w:t>
      </w:r>
      <w:r w:rsidRPr="00D10CC4">
        <w:t>izati</w:t>
      </w:r>
      <w:r w:rsidRPr="00D10CC4">
        <w:rPr>
          <w:spacing w:val="1"/>
        </w:rPr>
        <w:t>on</w:t>
      </w:r>
      <w:r w:rsidRPr="00D10CC4">
        <w:t>al</w:t>
      </w:r>
      <w:r w:rsidRPr="00D10CC4">
        <w:rPr>
          <w:spacing w:val="-19"/>
        </w:rPr>
        <w:t xml:space="preserve"> </w:t>
      </w:r>
      <w:r w:rsidRPr="00D10CC4">
        <w:t>O</w:t>
      </w:r>
      <w:r w:rsidRPr="00D10CC4">
        <w:rPr>
          <w:spacing w:val="3"/>
        </w:rPr>
        <w:t>v</w:t>
      </w:r>
      <w:r w:rsidRPr="00D10CC4">
        <w:t>erview</w:t>
      </w:r>
    </w:p>
    <w:p w:rsidR="001D15E7" w:rsidRPr="003A04F0" w:rsidRDefault="001D15E7" w:rsidP="006B2E48">
      <w:pPr>
        <w:pStyle w:val="Heading1"/>
        <w:spacing w:before="0" w:after="200" w:line="276" w:lineRule="auto"/>
        <w:rPr>
          <w:rFonts w:ascii="Flama-Light" w:hAnsi="Flama-Light"/>
          <w:color w:val="auto"/>
          <w:spacing w:val="2"/>
          <w:sz w:val="20"/>
        </w:rPr>
      </w:pPr>
      <w:r w:rsidRPr="003A04F0">
        <w:rPr>
          <w:rFonts w:ascii="Flama-Light" w:hAnsi="Flama-Light"/>
          <w:color w:val="auto"/>
          <w:spacing w:val="2"/>
          <w:sz w:val="20"/>
        </w:rPr>
        <w:t>The extreme disparity in health outcomes and access to healthcare that exists today between the world's rich and the world's poor is unjust and unsustainable. To change this unacceptable status quo will require a new generation of leaders with diverse skills and backgrounds. Emerging leaders need opportunities to build their skillsets and build meaningful connections with other young leaders who share a vision for transformative change.</w:t>
      </w:r>
    </w:p>
    <w:p w:rsidR="001D15E7" w:rsidRPr="003A04F0" w:rsidRDefault="001D15E7" w:rsidP="006B2E48">
      <w:pPr>
        <w:pStyle w:val="Heading1"/>
        <w:spacing w:before="0" w:after="200" w:line="276" w:lineRule="auto"/>
        <w:rPr>
          <w:rFonts w:ascii="Flama-Light" w:hAnsi="Flama-Light"/>
          <w:color w:val="auto"/>
          <w:spacing w:val="2"/>
          <w:sz w:val="20"/>
        </w:rPr>
      </w:pPr>
      <w:r w:rsidRPr="003A04F0">
        <w:rPr>
          <w:rFonts w:ascii="Flama-Light" w:hAnsi="Flama-Light"/>
          <w:color w:val="auto"/>
          <w:spacing w:val="2"/>
          <w:sz w:val="20"/>
        </w:rPr>
        <w:t xml:space="preserve">Global Health Corps is mobilizing a global community of emerging leaders to build the movement for health equity. We do this by providing yearlong paid fellowship opportunities to </w:t>
      </w:r>
      <w:r w:rsidR="00026F12">
        <w:rPr>
          <w:rFonts w:ascii="Flama-Light" w:hAnsi="Flama-Light"/>
          <w:color w:val="auto"/>
          <w:spacing w:val="2"/>
          <w:sz w:val="20"/>
        </w:rPr>
        <w:t>talented</w:t>
      </w:r>
      <w:r w:rsidRPr="003A04F0">
        <w:rPr>
          <w:rFonts w:ascii="Flama-Light" w:hAnsi="Flama-Light"/>
          <w:color w:val="auto"/>
          <w:spacing w:val="2"/>
          <w:sz w:val="20"/>
        </w:rPr>
        <w:t xml:space="preserve"> young leaders. During their fellowship years, GHC fellows serve in positions of impact within outstanding</w:t>
      </w:r>
      <w:r>
        <w:rPr>
          <w:rFonts w:ascii="Flama-Light" w:hAnsi="Flama-Light"/>
          <w:color w:val="auto"/>
          <w:spacing w:val="2"/>
          <w:sz w:val="20"/>
        </w:rPr>
        <w:t xml:space="preserve"> healthcare</w:t>
      </w:r>
      <w:r w:rsidRPr="003A04F0">
        <w:rPr>
          <w:rFonts w:ascii="Flama-Light" w:hAnsi="Flama-Light"/>
          <w:color w:val="auto"/>
          <w:spacing w:val="2"/>
          <w:sz w:val="20"/>
        </w:rPr>
        <w:t xml:space="preserve"> organizations in the US and sub-Saharan Africa. They also engage in intensive training, professional development opportunities, mentorship and thoughtful community-building.</w:t>
      </w:r>
    </w:p>
    <w:p w:rsidR="001D15E7" w:rsidRPr="003A04F0" w:rsidRDefault="001D15E7" w:rsidP="006B2E48">
      <w:pPr>
        <w:pStyle w:val="Heading1"/>
        <w:spacing w:before="0" w:after="200" w:line="276" w:lineRule="auto"/>
        <w:rPr>
          <w:rFonts w:ascii="Flama-Light" w:hAnsi="Flama-Light"/>
          <w:color w:val="auto"/>
          <w:spacing w:val="2"/>
          <w:sz w:val="20"/>
        </w:rPr>
      </w:pPr>
      <w:r w:rsidRPr="003A04F0">
        <w:rPr>
          <w:rFonts w:ascii="Flama-Light" w:hAnsi="Flama-Light"/>
          <w:color w:val="auto"/>
          <w:spacing w:val="2"/>
          <w:sz w:val="20"/>
        </w:rPr>
        <w:t>Fellows work in teams of 2—</w:t>
      </w:r>
      <w:r>
        <w:rPr>
          <w:rFonts w:ascii="Flama-Light" w:hAnsi="Flama-Light"/>
          <w:color w:val="auto"/>
          <w:spacing w:val="2"/>
          <w:sz w:val="20"/>
        </w:rPr>
        <w:t>one international fellow and</w:t>
      </w:r>
      <w:r w:rsidRPr="003A04F0">
        <w:rPr>
          <w:rFonts w:ascii="Flama-Light" w:hAnsi="Flama-Light"/>
          <w:color w:val="auto"/>
          <w:spacing w:val="2"/>
          <w:sz w:val="20"/>
        </w:rPr>
        <w:t xml:space="preserve"> one in-country fellow</w:t>
      </w:r>
      <w:r>
        <w:rPr>
          <w:rFonts w:ascii="Flama-Light" w:hAnsi="Flama-Light"/>
          <w:color w:val="auto"/>
          <w:spacing w:val="2"/>
          <w:sz w:val="20"/>
        </w:rPr>
        <w:t xml:space="preserve"> </w:t>
      </w:r>
      <w:r w:rsidRPr="003A04F0">
        <w:rPr>
          <w:rFonts w:ascii="Flama-Light" w:hAnsi="Flama-Light"/>
          <w:color w:val="auto"/>
          <w:spacing w:val="2"/>
          <w:sz w:val="20"/>
        </w:rPr>
        <w:t>—</w:t>
      </w:r>
      <w:r>
        <w:rPr>
          <w:rFonts w:ascii="Flama-Light" w:hAnsi="Flama-Light"/>
          <w:color w:val="auto"/>
          <w:spacing w:val="2"/>
          <w:sz w:val="20"/>
        </w:rPr>
        <w:t>on a wide range projects</w:t>
      </w:r>
      <w:r w:rsidRPr="003A04F0">
        <w:rPr>
          <w:rFonts w:ascii="Flama-Light" w:hAnsi="Flama-Light"/>
          <w:color w:val="auto"/>
          <w:spacing w:val="2"/>
          <w:sz w:val="20"/>
        </w:rPr>
        <w:t xml:space="preserve"> that improve healthcare access and health outcomes for the poor. </w:t>
      </w:r>
      <w:r>
        <w:rPr>
          <w:rFonts w:ascii="Flama-Light" w:hAnsi="Flama-Light"/>
          <w:color w:val="auto"/>
          <w:spacing w:val="2"/>
          <w:sz w:val="20"/>
        </w:rPr>
        <w:t>Working at for-profit, non-profit, and governmental health organizations, f</w:t>
      </w:r>
      <w:r w:rsidRPr="003A04F0">
        <w:rPr>
          <w:rFonts w:ascii="Flama-Light" w:hAnsi="Flama-Light"/>
          <w:color w:val="auto"/>
          <w:spacing w:val="2"/>
          <w:sz w:val="20"/>
        </w:rPr>
        <w:t>ellows have built financial management systems for grassroots HIV organizations in Uganda, counseled homeless teenagers in New Jersey, supported district pharmacies in Rwanda in rolling out new supply chain management tools, and conducted policy research in Washington DC.</w:t>
      </w:r>
    </w:p>
    <w:p w:rsidR="001D15E7" w:rsidRPr="00D10CC4" w:rsidRDefault="001D15E7" w:rsidP="001D15E7">
      <w:pPr>
        <w:pStyle w:val="Heading1"/>
        <w:rPr>
          <w:color w:val="000000"/>
        </w:rPr>
      </w:pPr>
      <w:r>
        <w:t>The Candidate</w:t>
      </w:r>
    </w:p>
    <w:p w:rsidR="00026F12" w:rsidRDefault="001D15E7" w:rsidP="006B2E48">
      <w:pPr>
        <w:spacing w:line="276" w:lineRule="auto"/>
      </w:pPr>
      <w:r w:rsidRPr="00BB65CD">
        <w:t xml:space="preserve">Global Health Corps is seeking an exceptionally well-organized, </w:t>
      </w:r>
      <w:r w:rsidR="00026F12">
        <w:t>experienced</w:t>
      </w:r>
      <w:r w:rsidRPr="00BB65CD">
        <w:t xml:space="preserve"> </w:t>
      </w:r>
      <w:r w:rsidR="00026F12">
        <w:t>Finance and Contracts Manager</w:t>
      </w:r>
      <w:r w:rsidRPr="00BB65CD">
        <w:t xml:space="preserve"> to join our small, entrepreneurial team in </w:t>
      </w:r>
      <w:r w:rsidR="00881EF4">
        <w:t xml:space="preserve">the </w:t>
      </w:r>
      <w:r w:rsidR="00FA2073">
        <w:t>spring</w:t>
      </w:r>
      <w:r w:rsidR="00026F12">
        <w:t xml:space="preserve"> of</w:t>
      </w:r>
      <w:r w:rsidR="00C762C7">
        <w:t xml:space="preserve"> 2015</w:t>
      </w:r>
      <w:r w:rsidRPr="00BB65CD">
        <w:t xml:space="preserve">. </w:t>
      </w:r>
      <w:r w:rsidR="00026F12">
        <w:t xml:space="preserve">Global Health Corps </w:t>
      </w:r>
      <w:r w:rsidR="00033D5A">
        <w:t>has</w:t>
      </w:r>
      <w:r w:rsidR="00881EF4">
        <w:t xml:space="preserve"> grow</w:t>
      </w:r>
      <w:r w:rsidR="00033D5A">
        <w:t xml:space="preserve">n from </w:t>
      </w:r>
      <w:r w:rsidR="00C762C7">
        <w:t>rapidly in the prior year and expects significant growth in the future.  We need</w:t>
      </w:r>
      <w:r w:rsidR="00026F12">
        <w:t xml:space="preserve"> a Finance and Contracts Manager to join the team and revise</w:t>
      </w:r>
      <w:r w:rsidR="00033D5A">
        <w:t>, optimize and lead our fiscal and contracting systems to support significantly-expanded global operations.</w:t>
      </w:r>
      <w:r w:rsidR="00026F12">
        <w:t xml:space="preserve"> Reporting directly to the Vice President of Operations, t</w:t>
      </w:r>
      <w:r w:rsidRPr="00BB65CD">
        <w:t xml:space="preserve">he ideal candidate will </w:t>
      </w:r>
      <w:r w:rsidR="00C762C7">
        <w:t>have</w:t>
      </w:r>
      <w:r w:rsidR="00033D5A">
        <w:t xml:space="preserve"> </w:t>
      </w:r>
      <w:r w:rsidR="00060FF8">
        <w:t xml:space="preserve">experience </w:t>
      </w:r>
      <w:r w:rsidR="00033D5A">
        <w:t>developing or</w:t>
      </w:r>
      <w:r w:rsidR="003B1EB1">
        <w:t xml:space="preserve"> supporting </w:t>
      </w:r>
      <w:r w:rsidR="00060FF8">
        <w:t xml:space="preserve">all aspects of a finance department in a 501c3 non-profit organization. S/he will </w:t>
      </w:r>
      <w:r w:rsidRPr="00BB65CD">
        <w:t>thrive in an informal, fast-paced, s</w:t>
      </w:r>
      <w:r w:rsidR="00026F12">
        <w:t>tart-up environment and will bring a solution-orien</w:t>
      </w:r>
      <w:r w:rsidR="003B1EB1">
        <w:t>ted, client service mindset, see</w:t>
      </w:r>
      <w:r w:rsidR="00026F12">
        <w:t xml:space="preserve">ing </w:t>
      </w:r>
      <w:r w:rsidR="00300033">
        <w:t>team</w:t>
      </w:r>
      <w:r w:rsidR="00033D5A">
        <w:t>mates in</w:t>
      </w:r>
      <w:r w:rsidR="00026F12">
        <w:t xml:space="preserve"> </w:t>
      </w:r>
      <w:r w:rsidR="00300033">
        <w:t>6 countries</w:t>
      </w:r>
      <w:r w:rsidR="00026F12">
        <w:t xml:space="preserve"> as clients for whom efficient fiscal-management processes need to be customized</w:t>
      </w:r>
      <w:r w:rsidR="00300033">
        <w:t xml:space="preserve"> based on differing country and functional requirements</w:t>
      </w:r>
      <w:r w:rsidR="00026F12">
        <w:t xml:space="preserve">.  S/he will also demonstrate excellent attention to detail and enjoy working collaboratively across varied cultures and time-zones. </w:t>
      </w:r>
    </w:p>
    <w:p w:rsidR="001D15E7" w:rsidRPr="006B2E48" w:rsidRDefault="001D15E7" w:rsidP="00026F12">
      <w:pPr>
        <w:rPr>
          <w:rFonts w:ascii="Stag Light" w:eastAsia="Times New Roman" w:hAnsi="Stag Light"/>
          <w:bCs/>
          <w:color w:val="48C1AC"/>
          <w:sz w:val="32"/>
          <w:szCs w:val="28"/>
        </w:rPr>
      </w:pPr>
      <w:r w:rsidRPr="006B2E48">
        <w:rPr>
          <w:rFonts w:ascii="Stag Light" w:eastAsia="Times New Roman" w:hAnsi="Stag Light"/>
          <w:bCs/>
          <w:color w:val="48C1AC"/>
          <w:sz w:val="32"/>
          <w:szCs w:val="28"/>
        </w:rPr>
        <w:t>The Work</w:t>
      </w:r>
    </w:p>
    <w:p w:rsidR="00033D5A" w:rsidRDefault="001D15E7" w:rsidP="006B2E48">
      <w:pPr>
        <w:spacing w:after="0" w:line="276" w:lineRule="auto"/>
      </w:pPr>
      <w:r w:rsidRPr="00BB65CD">
        <w:lastRenderedPageBreak/>
        <w:t xml:space="preserve">The </w:t>
      </w:r>
      <w:r w:rsidR="00026F12">
        <w:t>Finance and Contracts Manager</w:t>
      </w:r>
      <w:r w:rsidRPr="00BB65CD">
        <w:t xml:space="preserve"> will fill a pivotal role in a </w:t>
      </w:r>
      <w:r w:rsidR="00026F12">
        <w:t>close-knit</w:t>
      </w:r>
      <w:r w:rsidRPr="00BB65CD">
        <w:t xml:space="preserve">, </w:t>
      </w:r>
      <w:r w:rsidR="00026F12">
        <w:t xml:space="preserve">multi-cultural and </w:t>
      </w:r>
      <w:r w:rsidRPr="00BB65CD">
        <w:t xml:space="preserve">dynamic team. </w:t>
      </w:r>
      <w:r w:rsidR="00026F12">
        <w:t>Global Health Corps is a</w:t>
      </w:r>
      <w:r w:rsidR="00060FF8">
        <w:t>n organization focused on</w:t>
      </w:r>
      <w:r w:rsidR="00026F12">
        <w:t xml:space="preserve"> learning</w:t>
      </w:r>
      <w:r w:rsidR="00060FF8">
        <w:t xml:space="preserve">, continual reflection and improvement, and </w:t>
      </w:r>
      <w:r w:rsidR="00026F12">
        <w:t>gro</w:t>
      </w:r>
      <w:r w:rsidR="00060FF8">
        <w:t xml:space="preserve">wing in </w:t>
      </w:r>
      <w:r w:rsidR="00300033">
        <w:t>smart,</w:t>
      </w:r>
      <w:r w:rsidR="00060FF8">
        <w:t xml:space="preserve"> sustainable ways. </w:t>
      </w:r>
      <w:r w:rsidR="00033D5A">
        <w:t xml:space="preserve">During the first six months, the Finance and Contracts Manager will focus on revising many of the fiscal management tools used, so there will be a lot of room for innovation and creativity. </w:t>
      </w:r>
    </w:p>
    <w:p w:rsidR="001D15E7" w:rsidRPr="006B2E48" w:rsidRDefault="001D15E7" w:rsidP="006B2E48">
      <w:pPr>
        <w:spacing w:after="0" w:line="276" w:lineRule="auto"/>
      </w:pPr>
      <w:r w:rsidRPr="00BB65CD">
        <w:t xml:space="preserve">This role will </w:t>
      </w:r>
      <w:r w:rsidR="00033D5A">
        <w:t xml:space="preserve">also </w:t>
      </w:r>
      <w:r w:rsidRPr="00BB65CD">
        <w:t xml:space="preserve">provide many opportunities to work with a wide network of emerging leaders from around the world </w:t>
      </w:r>
      <w:r w:rsidR="00033D5A">
        <w:t>as well as</w:t>
      </w:r>
      <w:r w:rsidRPr="00BB65CD">
        <w:t xml:space="preserve"> colleagues in many forward-thinking non-profit organizations in the US and Africa. There is significant opportunity for leadership </w:t>
      </w:r>
      <w:r w:rsidR="00060FF8">
        <w:t xml:space="preserve">and </w:t>
      </w:r>
      <w:r w:rsidR="00751514">
        <w:t>growth</w:t>
      </w:r>
      <w:r w:rsidR="00060FF8">
        <w:t xml:space="preserve"> </w:t>
      </w:r>
      <w:r w:rsidRPr="00BB65CD">
        <w:t>in this role. Specific responsibilities include:</w:t>
      </w:r>
      <w:r w:rsidRPr="00BB65CD">
        <w:br/>
      </w:r>
    </w:p>
    <w:p w:rsidR="00060FF8" w:rsidRPr="00060FF8" w:rsidRDefault="00060FF8" w:rsidP="001D15E7">
      <w:pPr>
        <w:spacing w:after="0" w:line="240" w:lineRule="auto"/>
        <w:rPr>
          <w:rFonts w:eastAsia="Times New Roman" w:cs="Helvetica"/>
          <w:b/>
          <w:color w:val="333333"/>
          <w:szCs w:val="18"/>
          <w:lang w:val="en"/>
        </w:rPr>
      </w:pPr>
      <w:r>
        <w:rPr>
          <w:rFonts w:eastAsia="Times New Roman" w:cs="Helvetica"/>
          <w:b/>
          <w:color w:val="333333"/>
          <w:szCs w:val="18"/>
          <w:lang w:val="en"/>
        </w:rPr>
        <w:t>FINANCE</w:t>
      </w:r>
    </w:p>
    <w:p w:rsidR="00F47849" w:rsidRDefault="00F47849" w:rsidP="00F47849">
      <w:pPr>
        <w:pStyle w:val="ColorfulList-Accent11"/>
        <w:spacing w:after="200" w:line="300" w:lineRule="exact"/>
        <w:rPr>
          <w:rFonts w:ascii="Flama-Light" w:hAnsi="Flama-Light"/>
          <w:color w:val="000000"/>
          <w:sz w:val="20"/>
        </w:rPr>
      </w:pPr>
      <w:r>
        <w:rPr>
          <w:rFonts w:ascii="Flama-Light" w:hAnsi="Flama-Light"/>
          <w:color w:val="000000"/>
          <w:sz w:val="20"/>
        </w:rPr>
        <w:t>Fiscal management</w:t>
      </w:r>
    </w:p>
    <w:p w:rsidR="001D15E7" w:rsidRPr="00F47849" w:rsidRDefault="00F47849" w:rsidP="00751514">
      <w:pPr>
        <w:pStyle w:val="ColorfulList-Accent11"/>
        <w:numPr>
          <w:ilvl w:val="0"/>
          <w:numId w:val="12"/>
        </w:numPr>
        <w:spacing w:after="200" w:line="300" w:lineRule="exact"/>
        <w:ind w:left="1440"/>
        <w:rPr>
          <w:rFonts w:ascii="Flama-Light" w:hAnsi="Flama-Light"/>
          <w:color w:val="000000"/>
          <w:sz w:val="20"/>
        </w:rPr>
      </w:pPr>
      <w:r>
        <w:rPr>
          <w:rFonts w:ascii="Flama Light" w:hAnsi="Flama Light"/>
          <w:sz w:val="20"/>
        </w:rPr>
        <w:t xml:space="preserve">Oversee the fiscal management tools and processes including gathering monthly expense reports from all regions and departments and </w:t>
      </w:r>
      <w:r w:rsidR="006B2E48">
        <w:rPr>
          <w:rFonts w:ascii="Flama Light" w:hAnsi="Flama Light"/>
          <w:sz w:val="20"/>
        </w:rPr>
        <w:t>entering them</w:t>
      </w:r>
      <w:r>
        <w:rPr>
          <w:rFonts w:ascii="Flama Light" w:hAnsi="Flama Light"/>
          <w:sz w:val="20"/>
        </w:rPr>
        <w:t xml:space="preserve"> into the organizational fiscal management system (currently </w:t>
      </w:r>
      <w:proofErr w:type="spellStart"/>
      <w:r>
        <w:rPr>
          <w:rFonts w:ascii="Flama Light" w:hAnsi="Flama Light"/>
          <w:sz w:val="20"/>
        </w:rPr>
        <w:t>Quickbooks</w:t>
      </w:r>
      <w:proofErr w:type="spellEnd"/>
      <w:r>
        <w:rPr>
          <w:rFonts w:ascii="Flama Light" w:hAnsi="Flama Light"/>
          <w:sz w:val="20"/>
        </w:rPr>
        <w:t xml:space="preserve"> </w:t>
      </w:r>
      <w:r w:rsidR="006B2E48">
        <w:rPr>
          <w:rFonts w:ascii="Flama Light" w:hAnsi="Flama Light"/>
          <w:sz w:val="20"/>
        </w:rPr>
        <w:t xml:space="preserve">Online </w:t>
      </w:r>
      <w:r>
        <w:rPr>
          <w:rFonts w:ascii="Flama Light" w:hAnsi="Flama Light"/>
          <w:sz w:val="20"/>
        </w:rPr>
        <w:t>but likely to change soon)</w:t>
      </w:r>
    </w:p>
    <w:p w:rsidR="00F47849" w:rsidRDefault="00F47849" w:rsidP="00751514">
      <w:pPr>
        <w:pStyle w:val="ColorfulList-Accent11"/>
        <w:numPr>
          <w:ilvl w:val="0"/>
          <w:numId w:val="12"/>
        </w:numPr>
        <w:spacing w:after="200" w:line="300" w:lineRule="exact"/>
        <w:ind w:left="1440"/>
        <w:rPr>
          <w:rFonts w:ascii="Flama-Light" w:hAnsi="Flama-Light"/>
          <w:color w:val="000000"/>
          <w:sz w:val="20"/>
        </w:rPr>
      </w:pPr>
      <w:r>
        <w:rPr>
          <w:rFonts w:ascii="Flama-Light" w:hAnsi="Flama-Light"/>
          <w:color w:val="000000"/>
          <w:sz w:val="20"/>
        </w:rPr>
        <w:t>Produce a variety of monthly fiscal track</w:t>
      </w:r>
      <w:r w:rsidR="00300033">
        <w:rPr>
          <w:rFonts w:ascii="Flama-Light" w:hAnsi="Flama-Light"/>
          <w:color w:val="000000"/>
          <w:sz w:val="20"/>
        </w:rPr>
        <w:t>ing reports distributed to team</w:t>
      </w:r>
      <w:r>
        <w:rPr>
          <w:rFonts w:ascii="Flama-Light" w:hAnsi="Flama-Light"/>
          <w:color w:val="000000"/>
          <w:sz w:val="20"/>
        </w:rPr>
        <w:t>mates and leadership team</w:t>
      </w:r>
    </w:p>
    <w:p w:rsidR="006B2E48" w:rsidRDefault="00033D5A" w:rsidP="00751514">
      <w:pPr>
        <w:pStyle w:val="ColorfulList-Accent11"/>
        <w:numPr>
          <w:ilvl w:val="0"/>
          <w:numId w:val="12"/>
        </w:numPr>
        <w:spacing w:after="200" w:line="300" w:lineRule="exact"/>
        <w:ind w:left="1440"/>
        <w:rPr>
          <w:rFonts w:ascii="Flama-Light" w:hAnsi="Flama-Light"/>
          <w:color w:val="000000"/>
          <w:sz w:val="20"/>
        </w:rPr>
      </w:pPr>
      <w:r>
        <w:rPr>
          <w:rFonts w:ascii="Flama-Light" w:hAnsi="Flama-Light"/>
          <w:color w:val="000000"/>
          <w:sz w:val="20"/>
        </w:rPr>
        <w:t>Select a new fiscal management system and o</w:t>
      </w:r>
      <w:r w:rsidR="006B2E48">
        <w:rPr>
          <w:rFonts w:ascii="Flama-Light" w:hAnsi="Flama-Light"/>
          <w:color w:val="000000"/>
          <w:sz w:val="20"/>
        </w:rPr>
        <w:t xml:space="preserve">versee the </w:t>
      </w:r>
      <w:r w:rsidR="00751514">
        <w:rPr>
          <w:rFonts w:ascii="Flama-Light" w:hAnsi="Flama-Light"/>
          <w:color w:val="000000"/>
          <w:sz w:val="20"/>
        </w:rPr>
        <w:t>transition</w:t>
      </w:r>
      <w:r w:rsidR="006B2E48">
        <w:rPr>
          <w:rFonts w:ascii="Flama-Light" w:hAnsi="Flama-Light"/>
          <w:color w:val="000000"/>
          <w:sz w:val="20"/>
        </w:rPr>
        <w:t xml:space="preserve"> from </w:t>
      </w:r>
      <w:proofErr w:type="spellStart"/>
      <w:r w:rsidR="006B2E48">
        <w:rPr>
          <w:rFonts w:ascii="Flama-Light" w:hAnsi="Flama-Light"/>
          <w:color w:val="000000"/>
          <w:sz w:val="20"/>
        </w:rPr>
        <w:t>Quickbooks</w:t>
      </w:r>
      <w:proofErr w:type="spellEnd"/>
      <w:r>
        <w:rPr>
          <w:rFonts w:ascii="Flama-Light" w:hAnsi="Flama-Light"/>
          <w:color w:val="000000"/>
          <w:sz w:val="20"/>
        </w:rPr>
        <w:t xml:space="preserve"> Online to the new</w:t>
      </w:r>
      <w:r w:rsidR="006B2E48">
        <w:rPr>
          <w:rFonts w:ascii="Flama-Light" w:hAnsi="Flama-Light"/>
          <w:color w:val="000000"/>
          <w:sz w:val="20"/>
        </w:rPr>
        <w:t xml:space="preserve"> system </w:t>
      </w:r>
    </w:p>
    <w:p w:rsidR="006B2E48" w:rsidRDefault="006B2E48" w:rsidP="00751514">
      <w:pPr>
        <w:pStyle w:val="ColorfulList-Accent11"/>
        <w:numPr>
          <w:ilvl w:val="0"/>
          <w:numId w:val="12"/>
        </w:numPr>
        <w:spacing w:after="200" w:line="300" w:lineRule="exact"/>
        <w:ind w:left="1440"/>
        <w:rPr>
          <w:rFonts w:ascii="Flama-Light" w:hAnsi="Flama-Light"/>
          <w:color w:val="000000"/>
          <w:sz w:val="20"/>
        </w:rPr>
      </w:pPr>
      <w:r>
        <w:rPr>
          <w:rFonts w:ascii="Flama-Light" w:hAnsi="Flama-Light"/>
          <w:color w:val="000000"/>
          <w:sz w:val="20"/>
        </w:rPr>
        <w:t>Work with external accountants to ensure that monthly fiscal close takes place on a timely basis and new grants are categorized correctly as restricted or unrestricted</w:t>
      </w:r>
    </w:p>
    <w:p w:rsidR="006B2E48" w:rsidRDefault="006B2E48" w:rsidP="006B2E48">
      <w:pPr>
        <w:pStyle w:val="ColorfulList-Accent11"/>
        <w:spacing w:after="200" w:line="300" w:lineRule="exact"/>
        <w:ind w:left="1800"/>
        <w:rPr>
          <w:rFonts w:ascii="Flama-Light" w:hAnsi="Flama-Light"/>
          <w:color w:val="000000"/>
          <w:sz w:val="20"/>
        </w:rPr>
      </w:pPr>
    </w:p>
    <w:p w:rsidR="00F47849" w:rsidRDefault="00F47849" w:rsidP="00F47849">
      <w:pPr>
        <w:pStyle w:val="ColorfulList-Accent11"/>
        <w:spacing w:after="200" w:line="300" w:lineRule="exact"/>
        <w:rPr>
          <w:rFonts w:ascii="Flama-Light" w:hAnsi="Flama-Light"/>
          <w:color w:val="000000"/>
          <w:sz w:val="20"/>
        </w:rPr>
      </w:pPr>
      <w:r>
        <w:rPr>
          <w:rFonts w:ascii="Flama-Light" w:hAnsi="Flama-Light"/>
          <w:color w:val="000000"/>
          <w:sz w:val="20"/>
        </w:rPr>
        <w:t>Budgeting</w:t>
      </w:r>
    </w:p>
    <w:p w:rsidR="00F47849" w:rsidRDefault="00F47849" w:rsidP="00F47849">
      <w:pPr>
        <w:pStyle w:val="ColorfulList-Accent11"/>
        <w:numPr>
          <w:ilvl w:val="0"/>
          <w:numId w:val="13"/>
        </w:numPr>
        <w:spacing w:after="200" w:line="300" w:lineRule="exact"/>
        <w:rPr>
          <w:rFonts w:ascii="Flama-Light" w:hAnsi="Flama-Light"/>
          <w:color w:val="000000"/>
          <w:sz w:val="20"/>
        </w:rPr>
      </w:pPr>
      <w:r>
        <w:rPr>
          <w:rFonts w:ascii="Flama-Light" w:hAnsi="Flama-Light"/>
          <w:color w:val="000000"/>
          <w:sz w:val="20"/>
        </w:rPr>
        <w:t xml:space="preserve">Oversee the annual budget process, working </w:t>
      </w:r>
      <w:r w:rsidR="00060FF8">
        <w:rPr>
          <w:rFonts w:ascii="Flama-Light" w:hAnsi="Flama-Light"/>
          <w:color w:val="000000"/>
          <w:sz w:val="20"/>
        </w:rPr>
        <w:t>with regional and departmental managers to ensure a timely, inclusive and collaborative process</w:t>
      </w:r>
      <w:r w:rsidR="00300033">
        <w:rPr>
          <w:rFonts w:ascii="Flama-Light" w:hAnsi="Flama-Light"/>
          <w:color w:val="000000"/>
          <w:sz w:val="20"/>
        </w:rPr>
        <w:t>, optimizing and simplifying where possible</w:t>
      </w:r>
    </w:p>
    <w:p w:rsidR="00060FF8" w:rsidRDefault="00060FF8" w:rsidP="00F47849">
      <w:pPr>
        <w:pStyle w:val="ColorfulList-Accent11"/>
        <w:numPr>
          <w:ilvl w:val="0"/>
          <w:numId w:val="13"/>
        </w:numPr>
        <w:spacing w:after="200" w:line="300" w:lineRule="exact"/>
        <w:rPr>
          <w:rFonts w:ascii="Flama-Light" w:hAnsi="Flama-Light"/>
          <w:color w:val="000000"/>
          <w:sz w:val="20"/>
        </w:rPr>
      </w:pPr>
      <w:r>
        <w:rPr>
          <w:rFonts w:ascii="Flama-Light" w:hAnsi="Flama-Light"/>
          <w:color w:val="000000"/>
          <w:sz w:val="20"/>
        </w:rPr>
        <w:t>Develop budget projections for 2-3 years in advance, to support fundraising and growth efforts</w:t>
      </w:r>
    </w:p>
    <w:p w:rsidR="00060FF8" w:rsidRDefault="00060FF8" w:rsidP="00060FF8">
      <w:pPr>
        <w:pStyle w:val="ColorfulList-Accent11"/>
        <w:spacing w:after="200" w:line="300" w:lineRule="exact"/>
        <w:rPr>
          <w:rFonts w:ascii="Flama-Light" w:hAnsi="Flama-Light"/>
          <w:color w:val="000000"/>
          <w:sz w:val="20"/>
        </w:rPr>
      </w:pPr>
    </w:p>
    <w:p w:rsidR="00060FF8" w:rsidRDefault="00060FF8" w:rsidP="00060FF8">
      <w:pPr>
        <w:pStyle w:val="ColorfulList-Accent11"/>
        <w:spacing w:after="200" w:line="300" w:lineRule="exact"/>
        <w:rPr>
          <w:rFonts w:ascii="Flama-Light" w:hAnsi="Flama-Light"/>
          <w:color w:val="000000"/>
          <w:sz w:val="20"/>
        </w:rPr>
      </w:pPr>
      <w:r>
        <w:rPr>
          <w:rFonts w:ascii="Flama-Light" w:hAnsi="Flama-Light"/>
          <w:color w:val="000000"/>
          <w:sz w:val="20"/>
        </w:rPr>
        <w:t>Annual Audit</w:t>
      </w:r>
    </w:p>
    <w:p w:rsidR="00060FF8" w:rsidRDefault="00060FF8" w:rsidP="00060FF8">
      <w:pPr>
        <w:pStyle w:val="ColorfulList-Accent11"/>
        <w:numPr>
          <w:ilvl w:val="0"/>
          <w:numId w:val="14"/>
        </w:numPr>
        <w:spacing w:after="200" w:line="300" w:lineRule="exact"/>
        <w:rPr>
          <w:rFonts w:ascii="Flama-Light" w:hAnsi="Flama-Light"/>
          <w:color w:val="000000"/>
          <w:sz w:val="20"/>
        </w:rPr>
      </w:pPr>
      <w:r>
        <w:rPr>
          <w:rFonts w:ascii="Flama-Light" w:hAnsi="Flama-Light"/>
          <w:color w:val="000000"/>
          <w:sz w:val="20"/>
        </w:rPr>
        <w:t>Work with external auditors to conduct a smooth and timely organizational audit</w:t>
      </w:r>
    </w:p>
    <w:p w:rsidR="00060FF8" w:rsidRDefault="00060FF8" w:rsidP="00060FF8">
      <w:pPr>
        <w:pStyle w:val="ColorfulList-Accent11"/>
        <w:numPr>
          <w:ilvl w:val="0"/>
          <w:numId w:val="14"/>
        </w:numPr>
        <w:spacing w:after="200" w:line="300" w:lineRule="exact"/>
        <w:rPr>
          <w:rFonts w:ascii="Flama-Light" w:hAnsi="Flama-Light"/>
          <w:color w:val="000000"/>
          <w:sz w:val="20"/>
        </w:rPr>
      </w:pPr>
      <w:r>
        <w:rPr>
          <w:rFonts w:ascii="Flama-Light" w:hAnsi="Flama-Light"/>
          <w:color w:val="000000"/>
          <w:sz w:val="20"/>
        </w:rPr>
        <w:t>Implement any process or operational changes recommended by auditors</w:t>
      </w:r>
    </w:p>
    <w:p w:rsidR="00060FF8" w:rsidRDefault="00060FF8" w:rsidP="00060FF8">
      <w:pPr>
        <w:pStyle w:val="ColorfulList-Accent11"/>
        <w:spacing w:after="200" w:line="300" w:lineRule="exact"/>
        <w:rPr>
          <w:rFonts w:ascii="Flama-Light" w:hAnsi="Flama-Light"/>
          <w:color w:val="000000"/>
          <w:sz w:val="20"/>
        </w:rPr>
      </w:pPr>
    </w:p>
    <w:p w:rsidR="00060FF8" w:rsidRDefault="00060FF8" w:rsidP="00060FF8">
      <w:pPr>
        <w:pStyle w:val="ColorfulList-Accent11"/>
        <w:spacing w:after="200" w:line="300" w:lineRule="exact"/>
        <w:rPr>
          <w:rFonts w:ascii="Flama-Light" w:hAnsi="Flama-Light"/>
          <w:color w:val="000000"/>
          <w:sz w:val="20"/>
        </w:rPr>
      </w:pPr>
      <w:r>
        <w:rPr>
          <w:rFonts w:ascii="Flama-Light" w:hAnsi="Flama-Light"/>
          <w:color w:val="000000"/>
          <w:sz w:val="20"/>
        </w:rPr>
        <w:t>Fundraising support</w:t>
      </w:r>
    </w:p>
    <w:p w:rsidR="00060FF8" w:rsidRDefault="00060FF8" w:rsidP="00060FF8">
      <w:pPr>
        <w:pStyle w:val="ColorfulList-Accent11"/>
        <w:numPr>
          <w:ilvl w:val="0"/>
          <w:numId w:val="15"/>
        </w:numPr>
        <w:spacing w:after="200" w:line="300" w:lineRule="exact"/>
        <w:rPr>
          <w:rFonts w:ascii="Flama-Light" w:hAnsi="Flama-Light"/>
          <w:color w:val="000000"/>
          <w:sz w:val="20"/>
        </w:rPr>
      </w:pPr>
      <w:r>
        <w:rPr>
          <w:rFonts w:ascii="Flama-Light" w:hAnsi="Flama-Light"/>
          <w:color w:val="000000"/>
          <w:sz w:val="20"/>
        </w:rPr>
        <w:t>Work with the business development team to produce budgets for grant proposals and spending reports for grants received</w:t>
      </w:r>
    </w:p>
    <w:p w:rsidR="00060FF8" w:rsidRDefault="00060FF8" w:rsidP="00060FF8">
      <w:pPr>
        <w:pStyle w:val="ColorfulList-Accent11"/>
        <w:numPr>
          <w:ilvl w:val="0"/>
          <w:numId w:val="15"/>
        </w:numPr>
        <w:spacing w:after="200" w:line="300" w:lineRule="exact"/>
        <w:rPr>
          <w:rFonts w:ascii="Flama-Light" w:hAnsi="Flama-Light"/>
          <w:color w:val="000000"/>
          <w:sz w:val="20"/>
        </w:rPr>
      </w:pPr>
      <w:r>
        <w:rPr>
          <w:rFonts w:ascii="Flama-Light" w:hAnsi="Flama-Light"/>
          <w:color w:val="000000"/>
          <w:sz w:val="20"/>
        </w:rPr>
        <w:t>Develop additional fiscal materials as needed to support fundraising and donor cultivation process</w:t>
      </w:r>
    </w:p>
    <w:p w:rsidR="00060FF8" w:rsidRDefault="00060FF8" w:rsidP="00060FF8">
      <w:pPr>
        <w:pStyle w:val="ColorfulList-Accent11"/>
        <w:numPr>
          <w:ilvl w:val="0"/>
          <w:numId w:val="15"/>
        </w:numPr>
        <w:spacing w:after="200" w:line="300" w:lineRule="exact"/>
        <w:rPr>
          <w:rFonts w:ascii="Flama-Light" w:hAnsi="Flama-Light"/>
          <w:color w:val="000000"/>
          <w:sz w:val="20"/>
        </w:rPr>
      </w:pPr>
      <w:r>
        <w:rPr>
          <w:rFonts w:ascii="Flama-Light" w:hAnsi="Flama-Light"/>
          <w:color w:val="000000"/>
          <w:sz w:val="20"/>
        </w:rPr>
        <w:t>Oversee timely and accurate processing of all donations received</w:t>
      </w:r>
    </w:p>
    <w:p w:rsidR="00060FF8" w:rsidRDefault="00060FF8" w:rsidP="00060FF8">
      <w:pPr>
        <w:pStyle w:val="ColorfulList-Accent11"/>
        <w:numPr>
          <w:ilvl w:val="0"/>
          <w:numId w:val="15"/>
        </w:numPr>
        <w:spacing w:after="200" w:line="300" w:lineRule="exact"/>
        <w:rPr>
          <w:rFonts w:ascii="Flama-Light" w:hAnsi="Flama-Light"/>
          <w:color w:val="000000"/>
          <w:sz w:val="20"/>
        </w:rPr>
      </w:pPr>
      <w:r>
        <w:rPr>
          <w:rFonts w:ascii="Flama-Light" w:hAnsi="Flama-Light"/>
          <w:color w:val="000000"/>
          <w:sz w:val="20"/>
        </w:rPr>
        <w:t>Work with the business development team to ensure that fundraising events are conducted and expenses tracked in an audit-compliant</w:t>
      </w:r>
    </w:p>
    <w:p w:rsidR="00060FF8" w:rsidRDefault="00060FF8" w:rsidP="00060FF8">
      <w:pPr>
        <w:pStyle w:val="ColorfulList-Accent11"/>
        <w:numPr>
          <w:ilvl w:val="0"/>
          <w:numId w:val="15"/>
        </w:numPr>
        <w:spacing w:after="200" w:line="300" w:lineRule="exact"/>
        <w:rPr>
          <w:rFonts w:ascii="Flama-Light" w:hAnsi="Flama-Light"/>
          <w:color w:val="000000"/>
          <w:sz w:val="20"/>
        </w:rPr>
      </w:pPr>
      <w:r>
        <w:rPr>
          <w:rFonts w:ascii="Flama-Light" w:hAnsi="Flama-Light"/>
          <w:color w:val="000000"/>
          <w:sz w:val="20"/>
        </w:rPr>
        <w:t>Thought-partner with senior leadership and business development teams to evaluate fundraising strategies such as developing an endowment</w:t>
      </w:r>
    </w:p>
    <w:p w:rsidR="00060FF8" w:rsidRDefault="00060FF8" w:rsidP="00060FF8">
      <w:pPr>
        <w:pStyle w:val="ColorfulList-Accent11"/>
        <w:spacing w:after="200" w:line="300" w:lineRule="exact"/>
        <w:rPr>
          <w:rFonts w:ascii="Flama-Light" w:hAnsi="Flama-Light"/>
          <w:color w:val="000000"/>
          <w:sz w:val="20"/>
        </w:rPr>
      </w:pPr>
    </w:p>
    <w:p w:rsidR="00060FF8" w:rsidRPr="006B2E48" w:rsidRDefault="00060FF8" w:rsidP="006B2E48">
      <w:pPr>
        <w:pStyle w:val="ColorfulList-Accent11"/>
        <w:spacing w:after="200" w:line="300" w:lineRule="exact"/>
        <w:ind w:hanging="720"/>
        <w:rPr>
          <w:rFonts w:ascii="Flama-Light" w:hAnsi="Flama-Light"/>
          <w:b/>
          <w:color w:val="000000"/>
          <w:sz w:val="20"/>
        </w:rPr>
      </w:pPr>
      <w:r w:rsidRPr="00060FF8">
        <w:rPr>
          <w:rFonts w:ascii="Flama-Light" w:hAnsi="Flama-Light"/>
          <w:b/>
          <w:color w:val="000000"/>
          <w:sz w:val="20"/>
        </w:rPr>
        <w:t>CONTRACT MANAGEMENT</w:t>
      </w:r>
    </w:p>
    <w:p w:rsidR="00060FF8" w:rsidRDefault="00060FF8" w:rsidP="00060FF8">
      <w:pPr>
        <w:pStyle w:val="ColorfulList-Accent11"/>
        <w:spacing w:after="200" w:line="300" w:lineRule="exact"/>
        <w:ind w:left="0"/>
        <w:rPr>
          <w:rFonts w:ascii="Flama-Light" w:hAnsi="Flama-Light"/>
          <w:color w:val="000000"/>
          <w:sz w:val="20"/>
        </w:rPr>
      </w:pPr>
      <w:r>
        <w:rPr>
          <w:rFonts w:ascii="Flama-Light" w:hAnsi="Flama-Light"/>
          <w:color w:val="000000"/>
          <w:sz w:val="20"/>
        </w:rPr>
        <w:t>Global Health Corps is based on a partnership model where fellows are placed in pairs of two into leading healthcare organizations</w:t>
      </w:r>
      <w:r w:rsidR="006B2E48">
        <w:rPr>
          <w:rFonts w:ascii="Flama-Light" w:hAnsi="Flama-Light"/>
          <w:color w:val="000000"/>
          <w:sz w:val="20"/>
        </w:rPr>
        <w:t>, and the costs of the fellows are shared by GHC and the placement organization</w:t>
      </w:r>
      <w:r>
        <w:rPr>
          <w:rFonts w:ascii="Flama-Light" w:hAnsi="Flama-Light"/>
          <w:color w:val="000000"/>
          <w:sz w:val="20"/>
        </w:rPr>
        <w:t xml:space="preserve">. </w:t>
      </w:r>
      <w:r w:rsidR="006B2E48">
        <w:rPr>
          <w:rFonts w:ascii="Flama-Light" w:hAnsi="Flama-Light"/>
          <w:color w:val="000000"/>
          <w:sz w:val="20"/>
        </w:rPr>
        <w:t xml:space="preserve">Once a year, Memorandums of Understanding (MOUs) are negotiated and signed with </w:t>
      </w:r>
      <w:r w:rsidR="00300033">
        <w:rPr>
          <w:rFonts w:ascii="Flama-Light" w:hAnsi="Flama-Light"/>
          <w:color w:val="000000"/>
          <w:sz w:val="20"/>
        </w:rPr>
        <w:t>partner</w:t>
      </w:r>
      <w:r w:rsidR="006B2E48">
        <w:rPr>
          <w:rFonts w:ascii="Flama-Light" w:hAnsi="Flama-Light"/>
          <w:color w:val="000000"/>
          <w:sz w:val="20"/>
        </w:rPr>
        <w:t xml:space="preserve"> organizations, finalizing the </w:t>
      </w:r>
      <w:r w:rsidR="006B2E48">
        <w:rPr>
          <w:rFonts w:ascii="Flama-Light" w:hAnsi="Flama-Light"/>
          <w:color w:val="000000"/>
          <w:sz w:val="20"/>
        </w:rPr>
        <w:lastRenderedPageBreak/>
        <w:t>specifics related to the placement of a pair of fellows. Working closely with regional Program Managers who oversee partner relationships</w:t>
      </w:r>
      <w:r w:rsidR="00881EF4">
        <w:rPr>
          <w:rFonts w:ascii="Flama-Light" w:hAnsi="Flama-Light"/>
          <w:color w:val="000000"/>
          <w:sz w:val="20"/>
        </w:rPr>
        <w:t xml:space="preserve"> and the Vice President of Operations</w:t>
      </w:r>
      <w:r w:rsidR="006B2E48">
        <w:rPr>
          <w:rFonts w:ascii="Flama-Light" w:hAnsi="Flama-Light"/>
          <w:color w:val="000000"/>
          <w:sz w:val="20"/>
        </w:rPr>
        <w:t>, the Finance and Contracts Manager will oversee the MOU signing process, ensuring that the resulting signed documents are mutually agreeable to GHC and the placement organization and that the negotiated cost-sharing is accurately represented. Specific responsibilities include:</w:t>
      </w:r>
    </w:p>
    <w:p w:rsidR="00881EF4" w:rsidRPr="00881EF4" w:rsidRDefault="00881EF4" w:rsidP="006B2E48">
      <w:pPr>
        <w:pStyle w:val="ColorfulList-Accent11"/>
        <w:numPr>
          <w:ilvl w:val="0"/>
          <w:numId w:val="16"/>
        </w:numPr>
        <w:spacing w:after="200" w:line="300" w:lineRule="exact"/>
        <w:rPr>
          <w:rFonts w:ascii="Flama-Light" w:hAnsi="Flama-Light"/>
          <w:color w:val="000000"/>
          <w:sz w:val="20"/>
        </w:rPr>
      </w:pPr>
      <w:r w:rsidRPr="00881EF4">
        <w:rPr>
          <w:rFonts w:ascii="Flama-Light" w:hAnsi="Flama-Light"/>
          <w:color w:val="000000"/>
          <w:sz w:val="20"/>
        </w:rPr>
        <w:t xml:space="preserve">Oversee annual </w:t>
      </w:r>
      <w:r>
        <w:rPr>
          <w:rFonts w:ascii="Flama-Light" w:hAnsi="Flama-Light"/>
          <w:color w:val="000000"/>
          <w:sz w:val="20"/>
        </w:rPr>
        <w:t xml:space="preserve">MOU signing </w:t>
      </w:r>
      <w:r w:rsidRPr="00881EF4">
        <w:rPr>
          <w:rFonts w:ascii="Flama-Light" w:hAnsi="Flama-Light"/>
          <w:color w:val="000000"/>
          <w:sz w:val="20"/>
        </w:rPr>
        <w:t xml:space="preserve">process between GHC and </w:t>
      </w:r>
      <w:r>
        <w:rPr>
          <w:rFonts w:ascii="Flama-Light" w:hAnsi="Flama-Light"/>
          <w:color w:val="000000"/>
          <w:sz w:val="20"/>
        </w:rPr>
        <w:t xml:space="preserve">50+ </w:t>
      </w:r>
      <w:r w:rsidRPr="00881EF4">
        <w:rPr>
          <w:rFonts w:ascii="Flama-Light" w:hAnsi="Flama-Light"/>
          <w:color w:val="000000"/>
          <w:sz w:val="20"/>
        </w:rPr>
        <w:t>placement organizations.</w:t>
      </w:r>
    </w:p>
    <w:p w:rsidR="00881EF4" w:rsidRPr="00881EF4" w:rsidRDefault="00881EF4" w:rsidP="006B2E48">
      <w:pPr>
        <w:pStyle w:val="ColorfulList-Accent11"/>
        <w:numPr>
          <w:ilvl w:val="0"/>
          <w:numId w:val="16"/>
        </w:numPr>
        <w:spacing w:after="200" w:line="300" w:lineRule="exact"/>
        <w:rPr>
          <w:rFonts w:ascii="Flama-Light" w:hAnsi="Flama-Light"/>
          <w:color w:val="000000"/>
          <w:sz w:val="20"/>
        </w:rPr>
      </w:pPr>
      <w:r w:rsidRPr="00881EF4">
        <w:rPr>
          <w:rFonts w:ascii="Flama-Light" w:hAnsi="Flama-Light"/>
          <w:color w:val="000000"/>
          <w:sz w:val="20"/>
        </w:rPr>
        <w:t>Manage Global MOUs where partners operate in multiple GHC countries and final decision-making is done at US</w:t>
      </w:r>
      <w:r>
        <w:rPr>
          <w:rFonts w:ascii="Flama-Light" w:hAnsi="Flama-Light"/>
          <w:color w:val="000000"/>
          <w:sz w:val="20"/>
        </w:rPr>
        <w:t xml:space="preserve"> Headquarters</w:t>
      </w:r>
    </w:p>
    <w:p w:rsidR="00881EF4" w:rsidRDefault="00881EF4" w:rsidP="006B2E48">
      <w:pPr>
        <w:pStyle w:val="ColorfulList-Accent11"/>
        <w:numPr>
          <w:ilvl w:val="0"/>
          <w:numId w:val="16"/>
        </w:numPr>
        <w:spacing w:after="200" w:line="300" w:lineRule="exact"/>
        <w:rPr>
          <w:rFonts w:ascii="Flama-Light" w:hAnsi="Flama-Light"/>
          <w:color w:val="000000"/>
          <w:sz w:val="20"/>
        </w:rPr>
      </w:pPr>
      <w:r w:rsidRPr="00881EF4">
        <w:rPr>
          <w:rFonts w:ascii="Flama-Light" w:hAnsi="Flama-Light"/>
          <w:color w:val="000000"/>
          <w:sz w:val="20"/>
        </w:rPr>
        <w:t>Answer queries or clarification of payment, flows of funding or other cost-sharing related questions for placement organizations</w:t>
      </w:r>
    </w:p>
    <w:p w:rsidR="006B2E48" w:rsidRDefault="006B2E48" w:rsidP="006B2E48">
      <w:pPr>
        <w:pStyle w:val="ColorfulList-Accent11"/>
        <w:numPr>
          <w:ilvl w:val="0"/>
          <w:numId w:val="16"/>
        </w:numPr>
        <w:spacing w:after="200" w:line="300" w:lineRule="exact"/>
        <w:rPr>
          <w:rFonts w:ascii="Flama-Light" w:hAnsi="Flama-Light"/>
          <w:color w:val="000000"/>
          <w:sz w:val="20"/>
        </w:rPr>
      </w:pPr>
      <w:r>
        <w:rPr>
          <w:rFonts w:ascii="Flama-Light" w:hAnsi="Flama-Light"/>
          <w:color w:val="000000"/>
          <w:sz w:val="20"/>
        </w:rPr>
        <w:t>Working with Program Managers, placement organization staff, and GHC’s pro-bono counsel to revise MOU language if necessary to meet the requirements of different placement organizations</w:t>
      </w:r>
    </w:p>
    <w:p w:rsidR="006B2E48" w:rsidRDefault="006B2E48" w:rsidP="006B2E48">
      <w:pPr>
        <w:pStyle w:val="ColorfulList-Accent11"/>
        <w:numPr>
          <w:ilvl w:val="0"/>
          <w:numId w:val="16"/>
        </w:numPr>
        <w:spacing w:after="200" w:line="300" w:lineRule="exact"/>
        <w:rPr>
          <w:rFonts w:ascii="Flama-Light" w:hAnsi="Flama-Light"/>
          <w:color w:val="000000"/>
          <w:sz w:val="20"/>
        </w:rPr>
      </w:pPr>
      <w:r>
        <w:rPr>
          <w:rFonts w:ascii="Flama-Light" w:hAnsi="Flama-Light"/>
          <w:color w:val="000000"/>
          <w:sz w:val="20"/>
        </w:rPr>
        <w:t>Oversee the MOU signing process, ensuring that all placement organizations are progressing through the process in a timely way</w:t>
      </w:r>
    </w:p>
    <w:p w:rsidR="006B2E48" w:rsidRDefault="006B2E48" w:rsidP="006B2E48">
      <w:pPr>
        <w:pStyle w:val="ColorfulList-Accent11"/>
        <w:numPr>
          <w:ilvl w:val="0"/>
          <w:numId w:val="16"/>
        </w:numPr>
        <w:spacing w:after="200" w:line="300" w:lineRule="exact"/>
        <w:rPr>
          <w:rFonts w:ascii="Flama-Light" w:hAnsi="Flama-Light"/>
          <w:color w:val="000000"/>
          <w:sz w:val="20"/>
        </w:rPr>
      </w:pPr>
      <w:r>
        <w:rPr>
          <w:rFonts w:ascii="Flama-Light" w:hAnsi="Flama-Light"/>
          <w:color w:val="000000"/>
          <w:sz w:val="20"/>
        </w:rPr>
        <w:t>Carefully review MOUs, ensuring that they accurately reflect negotiated cost-sharing arrangements</w:t>
      </w:r>
    </w:p>
    <w:p w:rsidR="006B2E48" w:rsidRDefault="006B2E48" w:rsidP="006B2E48">
      <w:pPr>
        <w:pStyle w:val="ColorfulList-Accent11"/>
        <w:numPr>
          <w:ilvl w:val="0"/>
          <w:numId w:val="16"/>
        </w:numPr>
        <w:spacing w:after="200" w:line="300" w:lineRule="exact"/>
        <w:rPr>
          <w:rFonts w:ascii="Flama-Light" w:hAnsi="Flama-Light"/>
          <w:color w:val="000000"/>
          <w:sz w:val="20"/>
        </w:rPr>
      </w:pPr>
      <w:r>
        <w:rPr>
          <w:rFonts w:ascii="Flama-Light" w:hAnsi="Flama-Light"/>
          <w:color w:val="000000"/>
          <w:sz w:val="20"/>
        </w:rPr>
        <w:t>Use cost-sharing data from the MOUs in GHC’s fiscal tracking and budgeting processes</w:t>
      </w:r>
    </w:p>
    <w:p w:rsidR="00300033" w:rsidRDefault="00300033" w:rsidP="006B2E48">
      <w:pPr>
        <w:pStyle w:val="ColorfulList-Accent11"/>
        <w:numPr>
          <w:ilvl w:val="0"/>
          <w:numId w:val="16"/>
        </w:numPr>
        <w:spacing w:after="200" w:line="300" w:lineRule="exact"/>
        <w:rPr>
          <w:rFonts w:ascii="Flama-Light" w:hAnsi="Flama-Light"/>
          <w:color w:val="000000"/>
          <w:sz w:val="20"/>
        </w:rPr>
      </w:pPr>
      <w:r>
        <w:rPr>
          <w:rFonts w:ascii="Flama-Light" w:hAnsi="Flama-Light"/>
          <w:color w:val="000000"/>
          <w:sz w:val="20"/>
        </w:rPr>
        <w:t>No legal background required, this is an area that requires project management skills and attention to detail</w:t>
      </w:r>
    </w:p>
    <w:p w:rsidR="00C762C7" w:rsidRDefault="00C762C7" w:rsidP="00C762C7">
      <w:pPr>
        <w:pStyle w:val="ColorfulList-Accent11"/>
        <w:spacing w:after="200" w:line="300" w:lineRule="exact"/>
        <w:rPr>
          <w:rFonts w:ascii="Flama-Light" w:hAnsi="Flama-Light"/>
          <w:color w:val="000000"/>
          <w:sz w:val="20"/>
        </w:rPr>
      </w:pPr>
    </w:p>
    <w:p w:rsidR="00C762C7" w:rsidRDefault="00C762C7" w:rsidP="00C762C7">
      <w:pPr>
        <w:pStyle w:val="ColorfulList-Accent11"/>
        <w:spacing w:after="200" w:line="300" w:lineRule="exact"/>
        <w:ind w:hanging="720"/>
        <w:rPr>
          <w:rFonts w:ascii="Flama-Light" w:hAnsi="Flama-Light"/>
          <w:b/>
          <w:color w:val="000000"/>
          <w:sz w:val="20"/>
        </w:rPr>
      </w:pPr>
      <w:r>
        <w:rPr>
          <w:rFonts w:ascii="Flama-Light" w:hAnsi="Flama-Light"/>
          <w:b/>
          <w:color w:val="000000"/>
          <w:sz w:val="20"/>
        </w:rPr>
        <w:t>PROCUREMENT</w:t>
      </w:r>
    </w:p>
    <w:p w:rsidR="00C762C7" w:rsidRPr="00C762C7" w:rsidRDefault="00C762C7" w:rsidP="00C762C7">
      <w:pPr>
        <w:pStyle w:val="ColorfulList-Accent11"/>
        <w:numPr>
          <w:ilvl w:val="0"/>
          <w:numId w:val="16"/>
        </w:numPr>
        <w:spacing w:after="200" w:line="300" w:lineRule="exact"/>
        <w:rPr>
          <w:rFonts w:ascii="Flama-Light" w:hAnsi="Flama-Light"/>
          <w:color w:val="000000"/>
          <w:sz w:val="20"/>
        </w:rPr>
      </w:pPr>
      <w:r>
        <w:rPr>
          <w:rFonts w:ascii="Flama-Light" w:hAnsi="Flama-Light"/>
          <w:color w:val="000000"/>
          <w:sz w:val="20"/>
        </w:rPr>
        <w:t xml:space="preserve">Oversee GHC’s procurement of critical services such as skype, </w:t>
      </w:r>
      <w:proofErr w:type="spellStart"/>
      <w:r>
        <w:rPr>
          <w:rFonts w:ascii="Flama-Light" w:hAnsi="Flama-Light"/>
          <w:color w:val="000000"/>
          <w:sz w:val="20"/>
        </w:rPr>
        <w:t>gmail</w:t>
      </w:r>
      <w:proofErr w:type="spellEnd"/>
      <w:r>
        <w:rPr>
          <w:rFonts w:ascii="Flama-Light" w:hAnsi="Flama-Light"/>
          <w:color w:val="000000"/>
          <w:sz w:val="20"/>
        </w:rPr>
        <w:t xml:space="preserve">, </w:t>
      </w:r>
      <w:proofErr w:type="spellStart"/>
      <w:r>
        <w:rPr>
          <w:rFonts w:ascii="Flama-Light" w:hAnsi="Flama-Light"/>
          <w:color w:val="000000"/>
          <w:sz w:val="20"/>
        </w:rPr>
        <w:t>dropbox</w:t>
      </w:r>
      <w:proofErr w:type="spellEnd"/>
      <w:r>
        <w:rPr>
          <w:rFonts w:ascii="Flama-Light" w:hAnsi="Flama-Light"/>
          <w:color w:val="000000"/>
          <w:sz w:val="20"/>
        </w:rPr>
        <w:t xml:space="preserve"> and travel and manage relationships with key vendors</w:t>
      </w:r>
      <w:r w:rsidRPr="00881EF4">
        <w:rPr>
          <w:rFonts w:ascii="Flama-Light" w:hAnsi="Flama-Light"/>
          <w:color w:val="000000"/>
          <w:sz w:val="20"/>
        </w:rPr>
        <w:t>.</w:t>
      </w:r>
    </w:p>
    <w:p w:rsidR="001D15E7" w:rsidRPr="00D10CC4" w:rsidRDefault="001D15E7" w:rsidP="001D15E7">
      <w:pPr>
        <w:pStyle w:val="Heading1"/>
        <w:keepNext w:val="0"/>
        <w:keepLines w:val="0"/>
        <w:widowControl w:val="0"/>
        <w:spacing w:before="0"/>
        <w:rPr>
          <w:color w:val="000000"/>
        </w:rPr>
      </w:pPr>
      <w:r>
        <w:t>Qualifications</w:t>
      </w:r>
    </w:p>
    <w:p w:rsidR="001D15E7" w:rsidRPr="00BB65CD" w:rsidRDefault="006B2E48" w:rsidP="001D15E7">
      <w:pPr>
        <w:numPr>
          <w:ilvl w:val="0"/>
          <w:numId w:val="11"/>
        </w:numPr>
        <w:contextualSpacing/>
      </w:pPr>
      <w:r>
        <w:t xml:space="preserve">Minimum </w:t>
      </w:r>
      <w:r w:rsidR="00B0452E">
        <w:t>2-3</w:t>
      </w:r>
      <w:r w:rsidR="001D15E7" w:rsidRPr="00BB65CD">
        <w:t xml:space="preserve"> years</w:t>
      </w:r>
      <w:r w:rsidR="00C762C7">
        <w:t xml:space="preserve"> of</w:t>
      </w:r>
      <w:r w:rsidR="001D15E7" w:rsidRPr="00BB65CD">
        <w:t xml:space="preserve"> work experience </w:t>
      </w:r>
      <w:r>
        <w:t>in a financial capacity</w:t>
      </w:r>
      <w:r w:rsidR="00751514">
        <w:t xml:space="preserve"> in a </w:t>
      </w:r>
      <w:r w:rsidR="00751514" w:rsidRPr="00C762C7">
        <w:rPr>
          <w:b/>
        </w:rPr>
        <w:t>non-profit organization</w:t>
      </w:r>
    </w:p>
    <w:p w:rsidR="00751514" w:rsidRDefault="006B2E48" w:rsidP="00751514">
      <w:pPr>
        <w:numPr>
          <w:ilvl w:val="0"/>
          <w:numId w:val="11"/>
        </w:numPr>
        <w:contextualSpacing/>
      </w:pPr>
      <w:r>
        <w:t>Experience leading teams through a budgeting process</w:t>
      </w:r>
      <w:r w:rsidR="00751514">
        <w:t>,</w:t>
      </w:r>
      <w:r>
        <w:t xml:space="preserve"> developing budget projections</w:t>
      </w:r>
      <w:r w:rsidR="00751514">
        <w:t xml:space="preserve">, overseeing expense management processes, </w:t>
      </w:r>
      <w:r w:rsidR="00A36F43">
        <w:t xml:space="preserve">simple </w:t>
      </w:r>
      <w:r w:rsidR="00751514">
        <w:t xml:space="preserve">book-keeping, and producing expense management and other fiscal reports </w:t>
      </w:r>
    </w:p>
    <w:p w:rsidR="00751514" w:rsidRPr="00BB65CD" w:rsidRDefault="00751514" w:rsidP="00751514">
      <w:pPr>
        <w:numPr>
          <w:ilvl w:val="0"/>
          <w:numId w:val="11"/>
        </w:numPr>
        <w:contextualSpacing/>
      </w:pPr>
      <w:r>
        <w:rPr>
          <w:szCs w:val="20"/>
        </w:rPr>
        <w:t>Experience managing grants</w:t>
      </w:r>
      <w:r w:rsidR="00C762C7">
        <w:rPr>
          <w:szCs w:val="20"/>
        </w:rPr>
        <w:t>,</w:t>
      </w:r>
      <w:r>
        <w:rPr>
          <w:szCs w:val="20"/>
        </w:rPr>
        <w:t xml:space="preserve"> or contracts from government sources</w:t>
      </w:r>
      <w:r w:rsidR="00C762C7">
        <w:rPr>
          <w:szCs w:val="20"/>
        </w:rPr>
        <w:t>,</w:t>
      </w:r>
      <w:r>
        <w:rPr>
          <w:szCs w:val="20"/>
        </w:rPr>
        <w:t xml:space="preserve"> and completing required funding reports and protocols</w:t>
      </w:r>
    </w:p>
    <w:p w:rsidR="00751514" w:rsidRDefault="00751514" w:rsidP="00751514">
      <w:pPr>
        <w:numPr>
          <w:ilvl w:val="0"/>
          <w:numId w:val="11"/>
        </w:numPr>
        <w:contextualSpacing/>
      </w:pPr>
      <w:r>
        <w:t xml:space="preserve">Fluency with fiscal management systems </w:t>
      </w:r>
      <w:r w:rsidR="00C762C7">
        <w:t>such as</w:t>
      </w:r>
      <w:r>
        <w:t xml:space="preserve"> </w:t>
      </w:r>
      <w:proofErr w:type="spellStart"/>
      <w:r>
        <w:t>Quickbooks</w:t>
      </w:r>
      <w:proofErr w:type="spellEnd"/>
      <w:r>
        <w:t xml:space="preserve"> Online </w:t>
      </w:r>
    </w:p>
    <w:p w:rsidR="00C762C7" w:rsidRDefault="00C762C7" w:rsidP="00751514">
      <w:pPr>
        <w:numPr>
          <w:ilvl w:val="0"/>
          <w:numId w:val="11"/>
        </w:numPr>
        <w:contextualSpacing/>
      </w:pPr>
      <w:r>
        <w:t>Strong interest in creating new financial and general operating systems from scratch</w:t>
      </w:r>
    </w:p>
    <w:p w:rsidR="00C762C7" w:rsidRPr="00BB65CD" w:rsidRDefault="00C762C7" w:rsidP="00751514">
      <w:pPr>
        <w:numPr>
          <w:ilvl w:val="0"/>
          <w:numId w:val="11"/>
        </w:numPr>
        <w:contextualSpacing/>
      </w:pPr>
      <w:r>
        <w:t>Experience or strong interest in negotiating good pricing deals related to procurement of critical services</w:t>
      </w:r>
    </w:p>
    <w:p w:rsidR="001D15E7" w:rsidRPr="00BB65CD" w:rsidRDefault="00751514" w:rsidP="001D15E7">
      <w:pPr>
        <w:numPr>
          <w:ilvl w:val="0"/>
          <w:numId w:val="11"/>
        </w:numPr>
        <w:contextualSpacing/>
      </w:pPr>
      <w:r>
        <w:t>Very s</w:t>
      </w:r>
      <w:r w:rsidR="001D15E7" w:rsidRPr="00BB65CD">
        <w:t>trong organizati</w:t>
      </w:r>
      <w:r>
        <w:t>onal and time-management skills</w:t>
      </w:r>
      <w:r w:rsidR="001D15E7" w:rsidRPr="00BB65CD">
        <w:t xml:space="preserve">  </w:t>
      </w:r>
    </w:p>
    <w:p w:rsidR="001D15E7" w:rsidRPr="00BB65CD" w:rsidRDefault="001D15E7" w:rsidP="001D15E7">
      <w:pPr>
        <w:numPr>
          <w:ilvl w:val="0"/>
          <w:numId w:val="11"/>
        </w:numPr>
        <w:contextualSpacing/>
      </w:pPr>
      <w:r w:rsidRPr="00BB65CD">
        <w:t>Top-notch attention to detail</w:t>
      </w:r>
    </w:p>
    <w:p w:rsidR="001D15E7" w:rsidRDefault="001D15E7" w:rsidP="001D15E7">
      <w:pPr>
        <w:numPr>
          <w:ilvl w:val="0"/>
          <w:numId w:val="11"/>
        </w:numPr>
        <w:contextualSpacing/>
      </w:pPr>
      <w:r w:rsidRPr="00BB65CD">
        <w:t>Tech savviness and interest in new technologies; ability to use Google tools</w:t>
      </w:r>
      <w:r w:rsidR="003B1EB1">
        <w:t>, Dropbox</w:t>
      </w:r>
      <w:r w:rsidRPr="00BB65CD">
        <w:t xml:space="preserve"> and other online platforms to streamline work </w:t>
      </w:r>
    </w:p>
    <w:p w:rsidR="00E57B9A" w:rsidRPr="00751514" w:rsidRDefault="00E57B9A" w:rsidP="001D15E7">
      <w:pPr>
        <w:numPr>
          <w:ilvl w:val="0"/>
          <w:numId w:val="11"/>
        </w:numPr>
        <w:contextualSpacing/>
      </w:pPr>
      <w:r>
        <w:rPr>
          <w:szCs w:val="20"/>
        </w:rPr>
        <w:t xml:space="preserve">GHC </w:t>
      </w:r>
      <w:proofErr w:type="gramStart"/>
      <w:r>
        <w:rPr>
          <w:szCs w:val="20"/>
        </w:rPr>
        <w:t>staff are</w:t>
      </w:r>
      <w:proofErr w:type="gramEnd"/>
      <w:r>
        <w:rPr>
          <w:szCs w:val="20"/>
        </w:rPr>
        <w:t xml:space="preserve"> currently spread across 6 countries and will continue to grow and expand geographically. The ability to customize tools and processes to different regional and functional requirements is required</w:t>
      </w:r>
    </w:p>
    <w:p w:rsidR="001D15E7" w:rsidRPr="00BB65CD" w:rsidRDefault="00751514" w:rsidP="001D15E7">
      <w:pPr>
        <w:numPr>
          <w:ilvl w:val="0"/>
          <w:numId w:val="11"/>
        </w:numPr>
        <w:contextualSpacing/>
      </w:pPr>
      <w:r>
        <w:t>Interest in</w:t>
      </w:r>
      <w:r w:rsidR="001D15E7" w:rsidRPr="00BB65CD">
        <w:t xml:space="preserve"> global health, social justice and service programs </w:t>
      </w:r>
    </w:p>
    <w:p w:rsidR="001D15E7" w:rsidRPr="00BB65CD" w:rsidRDefault="001D15E7" w:rsidP="001D15E7">
      <w:pPr>
        <w:numPr>
          <w:ilvl w:val="0"/>
          <w:numId w:val="11"/>
        </w:numPr>
        <w:contextualSpacing/>
      </w:pPr>
      <w:r w:rsidRPr="00BB65CD">
        <w:t xml:space="preserve">Previous experience with Salesforce or similar database systems a plus </w:t>
      </w:r>
    </w:p>
    <w:p w:rsidR="001D15E7" w:rsidRPr="00BB65CD" w:rsidRDefault="001D15E7" w:rsidP="001D15E7">
      <w:pPr>
        <w:numPr>
          <w:ilvl w:val="0"/>
          <w:numId w:val="11"/>
        </w:numPr>
        <w:contextualSpacing/>
      </w:pPr>
      <w:r w:rsidRPr="00BB65CD">
        <w:t xml:space="preserve">Previous experience in a small entrepreneurial environment a plus </w:t>
      </w:r>
    </w:p>
    <w:p w:rsidR="001D15E7" w:rsidRPr="00D10CC4" w:rsidRDefault="001D15E7" w:rsidP="001D15E7">
      <w:pPr>
        <w:pStyle w:val="Heading1"/>
        <w:rPr>
          <w:color w:val="000000"/>
        </w:rPr>
      </w:pPr>
      <w:r w:rsidRPr="00D10CC4">
        <w:lastRenderedPageBreak/>
        <w:t>H</w:t>
      </w:r>
      <w:r w:rsidRPr="00D10CC4">
        <w:rPr>
          <w:spacing w:val="1"/>
        </w:rPr>
        <w:t>o</w:t>
      </w:r>
      <w:r w:rsidRPr="00D10CC4">
        <w:t>w</w:t>
      </w:r>
      <w:r w:rsidRPr="00D10CC4">
        <w:rPr>
          <w:spacing w:val="-6"/>
        </w:rPr>
        <w:t xml:space="preserve"> </w:t>
      </w:r>
      <w:r w:rsidRPr="00D10CC4">
        <w:t>to</w:t>
      </w:r>
      <w:r w:rsidRPr="00D10CC4">
        <w:rPr>
          <w:spacing w:val="-2"/>
        </w:rPr>
        <w:t xml:space="preserve"> </w:t>
      </w:r>
      <w:r w:rsidRPr="00D10CC4">
        <w:t>A</w:t>
      </w:r>
      <w:r w:rsidRPr="00D10CC4">
        <w:rPr>
          <w:spacing w:val="1"/>
        </w:rPr>
        <w:t>pp</w:t>
      </w:r>
      <w:r w:rsidRPr="00D10CC4">
        <w:t>ly</w:t>
      </w:r>
    </w:p>
    <w:p w:rsidR="00F202CF" w:rsidRDefault="00F202CF" w:rsidP="00F202CF">
      <w:pPr>
        <w:pStyle w:val="NormalWeb"/>
        <w:spacing w:before="0" w:after="200" w:line="300" w:lineRule="exact"/>
        <w:rPr>
          <w:rFonts w:ascii="Flama-Light" w:eastAsia="Cambria" w:hAnsi="Flama-Light"/>
          <w:sz w:val="20"/>
          <w:szCs w:val="22"/>
        </w:rPr>
      </w:pPr>
      <w:r w:rsidRPr="00740F16">
        <w:rPr>
          <w:rFonts w:ascii="Flama-Light" w:eastAsia="Cambria" w:hAnsi="Flama-Light"/>
          <w:sz w:val="20"/>
          <w:szCs w:val="22"/>
        </w:rPr>
        <w:t xml:space="preserve">To apply, please submit a resume and responses to the two questions below </w:t>
      </w:r>
      <w:r w:rsidRPr="00740F16">
        <w:rPr>
          <w:rFonts w:ascii="Flama-Light" w:eastAsia="Cambria" w:hAnsi="Flama-Light"/>
          <w:b/>
          <w:sz w:val="20"/>
          <w:szCs w:val="22"/>
        </w:rPr>
        <w:t xml:space="preserve">to </w:t>
      </w:r>
      <w:hyperlink r:id="rId9" w:history="1">
        <w:r w:rsidRPr="00740F16">
          <w:rPr>
            <w:rFonts w:ascii="Flama-Light" w:eastAsia="Cambria" w:hAnsi="Flama-Light"/>
            <w:b/>
            <w:sz w:val="20"/>
            <w:szCs w:val="22"/>
          </w:rPr>
          <w:t>apply@ghcorps.org</w:t>
        </w:r>
      </w:hyperlink>
      <w:r w:rsidRPr="00740F16">
        <w:rPr>
          <w:rFonts w:ascii="Flama-Light" w:eastAsia="Cambria" w:hAnsi="Flama-Light"/>
          <w:sz w:val="20"/>
          <w:szCs w:val="22"/>
        </w:rPr>
        <w:t>. Please limit your response to each question to 300 words. No cover letter necessary.</w:t>
      </w:r>
      <w:r>
        <w:rPr>
          <w:rFonts w:ascii="Flama-Light" w:eastAsia="Cambria" w:hAnsi="Flama-Light"/>
          <w:sz w:val="20"/>
          <w:szCs w:val="22"/>
        </w:rPr>
        <w:br/>
      </w:r>
      <w:r w:rsidRPr="00BB65CD">
        <w:rPr>
          <w:rFonts w:ascii="Flama-Light" w:eastAsia="Cambria" w:hAnsi="Flama-Light"/>
          <w:sz w:val="20"/>
          <w:szCs w:val="22"/>
        </w:rPr>
        <w:t xml:space="preserve">Please indicate </w:t>
      </w:r>
      <w:r w:rsidRPr="00740F16">
        <w:rPr>
          <w:rFonts w:ascii="Flama-Light" w:eastAsia="Cambria" w:hAnsi="Flama-Light"/>
          <w:b/>
          <w:sz w:val="20"/>
          <w:szCs w:val="22"/>
        </w:rPr>
        <w:t xml:space="preserve">Finance and Operations </w:t>
      </w:r>
      <w:r>
        <w:rPr>
          <w:rFonts w:ascii="Flama-Light" w:eastAsia="Cambria" w:hAnsi="Flama-Light"/>
          <w:b/>
          <w:sz w:val="20"/>
          <w:szCs w:val="22"/>
        </w:rPr>
        <w:t>Manager</w:t>
      </w:r>
      <w:r w:rsidRPr="00BB65CD">
        <w:rPr>
          <w:rFonts w:ascii="Flama-Light" w:eastAsia="Cambria" w:hAnsi="Flama-Light"/>
          <w:sz w:val="20"/>
          <w:szCs w:val="22"/>
        </w:rPr>
        <w:t xml:space="preserve"> in the email subject. </w:t>
      </w:r>
    </w:p>
    <w:p w:rsidR="00F202CF" w:rsidRPr="00740F16" w:rsidRDefault="00F202CF" w:rsidP="00F202CF">
      <w:pPr>
        <w:shd w:val="clear" w:color="auto" w:fill="FFFFFF"/>
        <w:spacing w:after="0" w:line="240" w:lineRule="auto"/>
        <w:rPr>
          <w:rFonts w:ascii="Flama-Light" w:eastAsia="Cambria" w:hAnsi="Flama-Light"/>
        </w:rPr>
      </w:pPr>
      <w:r w:rsidRPr="00740F16">
        <w:rPr>
          <w:rFonts w:ascii="Flama-Light" w:eastAsia="Cambria" w:hAnsi="Flama-Light"/>
        </w:rPr>
        <w:t xml:space="preserve">Q1 – What draws you to the </w:t>
      </w:r>
      <w:r>
        <w:rPr>
          <w:rFonts w:ascii="Flama-Light" w:eastAsia="Cambria" w:hAnsi="Flama-Light"/>
        </w:rPr>
        <w:t xml:space="preserve">Finance and Operations </w:t>
      </w:r>
      <w:r>
        <w:rPr>
          <w:rFonts w:ascii="Flama-Light" w:eastAsia="Cambria" w:hAnsi="Flama-Light"/>
        </w:rPr>
        <w:t>Manager</w:t>
      </w:r>
      <w:r w:rsidRPr="00740F16">
        <w:rPr>
          <w:rFonts w:ascii="Flama-Light" w:eastAsia="Cambria" w:hAnsi="Flama-Light"/>
        </w:rPr>
        <w:t xml:space="preserve"> role and why do you think you would thrive in this role?</w:t>
      </w:r>
    </w:p>
    <w:p w:rsidR="00F202CF" w:rsidRDefault="00F202CF" w:rsidP="00F202CF">
      <w:pPr>
        <w:shd w:val="clear" w:color="auto" w:fill="FFFFFF"/>
        <w:spacing w:after="0" w:line="240" w:lineRule="auto"/>
        <w:rPr>
          <w:rFonts w:ascii="Flama-Light" w:eastAsia="Cambria" w:hAnsi="Flama-Light"/>
        </w:rPr>
      </w:pPr>
      <w:r w:rsidRPr="00740F16">
        <w:rPr>
          <w:rFonts w:ascii="Flama-Light" w:eastAsia="Cambria" w:hAnsi="Flama-Light"/>
        </w:rPr>
        <w:t xml:space="preserve">Q2 – Tell us about a professional experience that you’re very proud of. What did you do, and why are you proud of </w:t>
      </w:r>
      <w:bookmarkStart w:id="0" w:name="_GoBack"/>
      <w:bookmarkEnd w:id="0"/>
      <w:r w:rsidRPr="00740F16">
        <w:rPr>
          <w:rFonts w:ascii="Flama-Light" w:eastAsia="Cambria" w:hAnsi="Flama-Light"/>
        </w:rPr>
        <w:t>it?</w:t>
      </w:r>
    </w:p>
    <w:p w:rsidR="00F202CF" w:rsidRDefault="00F202CF" w:rsidP="00F202CF">
      <w:pPr>
        <w:shd w:val="clear" w:color="auto" w:fill="FFFFFF"/>
        <w:spacing w:after="0" w:line="240" w:lineRule="auto"/>
        <w:rPr>
          <w:rFonts w:ascii="Flama-Light" w:eastAsia="Cambria" w:hAnsi="Flama-Light"/>
        </w:rPr>
      </w:pPr>
    </w:p>
    <w:p w:rsidR="00F202CF" w:rsidRDefault="00F202CF" w:rsidP="00F202CF">
      <w:pPr>
        <w:shd w:val="clear" w:color="auto" w:fill="FFFFFF"/>
        <w:spacing w:after="0" w:line="240" w:lineRule="auto"/>
        <w:rPr>
          <w:rFonts w:ascii="Flama-Light" w:eastAsia="Cambria" w:hAnsi="Flama-Light"/>
        </w:rPr>
      </w:pPr>
      <w:r>
        <w:rPr>
          <w:rFonts w:ascii="Flama-Light" w:eastAsia="Cambria" w:hAnsi="Flama-Light"/>
        </w:rPr>
        <w:t xml:space="preserve">Thank you for applying! </w:t>
      </w:r>
    </w:p>
    <w:p w:rsidR="00F202CF" w:rsidRPr="00740F16" w:rsidRDefault="00F202CF" w:rsidP="00F202CF">
      <w:pPr>
        <w:shd w:val="clear" w:color="auto" w:fill="FFFFFF"/>
        <w:spacing w:after="0" w:line="240" w:lineRule="auto"/>
        <w:rPr>
          <w:rFonts w:ascii="Flama-Light" w:eastAsia="Cambria" w:hAnsi="Flama-Light"/>
        </w:rPr>
      </w:pPr>
    </w:p>
    <w:p w:rsidR="001D15E7" w:rsidRPr="00BB65CD" w:rsidRDefault="001D15E7" w:rsidP="001D15E7">
      <w:pPr>
        <w:pStyle w:val="NormalWeb"/>
        <w:spacing w:before="0" w:after="200" w:line="300" w:lineRule="exact"/>
        <w:rPr>
          <w:rFonts w:ascii="Flama-Light" w:eastAsia="Cambria" w:hAnsi="Flama-Light"/>
          <w:sz w:val="20"/>
          <w:szCs w:val="22"/>
        </w:rPr>
      </w:pPr>
      <w:r w:rsidRPr="00BB65CD">
        <w:rPr>
          <w:rFonts w:ascii="Flama-Light" w:eastAsia="Cambria" w:hAnsi="Flama-Light"/>
          <w:sz w:val="20"/>
          <w:szCs w:val="22"/>
        </w:rPr>
        <w:t>-The GHC Team</w:t>
      </w:r>
    </w:p>
    <w:sectPr w:rsidR="001D15E7" w:rsidRPr="00BB65CD" w:rsidSect="001D15E7">
      <w:footerReference w:type="default" r:id="rId10"/>
      <w:headerReference w:type="first" r:id="rId11"/>
      <w:footerReference w:type="first" r:id="rId12"/>
      <w:pgSz w:w="12240" w:h="15840" w:code="1"/>
      <w:pgMar w:top="1440" w:right="1152" w:bottom="576" w:left="1440" w:header="144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44" w:rsidRDefault="00AF1744" w:rsidP="001D15E7">
      <w:pPr>
        <w:spacing w:after="0" w:line="240" w:lineRule="auto"/>
      </w:pPr>
      <w:r>
        <w:separator/>
      </w:r>
    </w:p>
  </w:endnote>
  <w:endnote w:type="continuationSeparator" w:id="0">
    <w:p w:rsidR="00AF1744" w:rsidRDefault="00AF1744" w:rsidP="001D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ma Light">
    <w:altName w:val="Arial"/>
    <w:panose1 w:val="00000000000000000000"/>
    <w:charset w:val="00"/>
    <w:family w:val="modern"/>
    <w:notTrueType/>
    <w:pitch w:val="variable"/>
    <w:sig w:usb0="A00000AF" w:usb1="4000207B" w:usb2="00000000" w:usb3="00000000" w:csb0="0000008B" w:csb1="00000000"/>
  </w:font>
  <w:font w:name="Stag Light">
    <w:altName w:val="Times New Roman"/>
    <w:panose1 w:val="02000603060000020004"/>
    <w:charset w:val="00"/>
    <w:family w:val="modern"/>
    <w:notTrueType/>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ma-Light">
    <w:altName w:val="Times New Roman"/>
    <w:panose1 w:val="02000000000000000000"/>
    <w:charset w:val="00"/>
    <w:family w:val="auto"/>
    <w:pitch w:val="variable"/>
    <w:sig w:usb0="00000001" w:usb1="4000207B" w:usb2="00000000" w:usb3="00000000" w:csb0="0000008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E7" w:rsidRPr="009E32F9" w:rsidRDefault="001D15E7" w:rsidP="001D15E7">
    <w:pPr>
      <w:spacing w:after="0"/>
      <w:rPr>
        <w:rFonts w:ascii="Flama-Light" w:hAnsi="Flama-Light" w:cs="Arial"/>
      </w:rPr>
    </w:pPr>
    <w:r w:rsidRPr="009E32F9">
      <w:rPr>
        <w:rFonts w:ascii="Flama-Light" w:eastAsia="Times New Roman" w:hAnsi="Flama-Light" w:cs="Arial"/>
        <w:sz w:val="28"/>
        <w:szCs w:val="28"/>
      </w:rPr>
      <w:tab/>
    </w:r>
    <w:r w:rsidRPr="009E32F9">
      <w:rPr>
        <w:rFonts w:ascii="Flama-Light" w:eastAsia="Times New Roman" w:hAnsi="Flama-Light" w:cs="Arial"/>
        <w:sz w:val="28"/>
        <w:szCs w:val="28"/>
      </w:rPr>
      <w:tab/>
    </w:r>
    <w:r w:rsidRPr="009E32F9">
      <w:rPr>
        <w:rFonts w:ascii="Flama-Light" w:eastAsia="Times New Roman" w:hAnsi="Flama-Light" w:cs="Arial"/>
        <w:sz w:val="28"/>
        <w:szCs w:val="28"/>
      </w:rPr>
      <w:tab/>
    </w:r>
    <w:r w:rsidRPr="009E32F9">
      <w:rPr>
        <w:rFonts w:ascii="Flama-Light" w:eastAsia="Times New Roman" w:hAnsi="Flama-Light" w:cs="Arial"/>
        <w:sz w:val="28"/>
        <w:szCs w:val="28"/>
      </w:rPr>
      <w:tab/>
    </w:r>
    <w:r w:rsidRPr="009E32F9">
      <w:rPr>
        <w:rFonts w:ascii="Flama-Light" w:eastAsia="Times New Roman" w:hAnsi="Flama-Light" w:cs="Arial"/>
        <w:sz w:val="28"/>
        <w:szCs w:val="28"/>
      </w:rPr>
      <w:tab/>
    </w:r>
    <w:r w:rsidRPr="009E32F9">
      <w:rPr>
        <w:rFonts w:ascii="Flama-Light" w:eastAsia="Times New Roman" w:hAnsi="Flama-Light" w:cs="Arial"/>
        <w:sz w:val="28"/>
        <w:szCs w:val="28"/>
      </w:rPr>
      <w:tab/>
    </w:r>
    <w:r w:rsidRPr="009E32F9">
      <w:rPr>
        <w:rFonts w:ascii="Flama-Light" w:eastAsia="Times New Roman" w:hAnsi="Flama-Light" w:cs="Arial"/>
        <w:sz w:val="28"/>
        <w:szCs w:val="28"/>
      </w:rPr>
      <w:tab/>
    </w:r>
    <w:r w:rsidRPr="009E32F9">
      <w:rPr>
        <w:rFonts w:ascii="Flama-Light" w:eastAsia="Times New Roman" w:hAnsi="Flama-Light" w:cs="Arial"/>
        <w:sz w:val="28"/>
        <w:szCs w:val="28"/>
      </w:rPr>
      <w:tab/>
    </w:r>
    <w:r w:rsidRPr="009E32F9">
      <w:rPr>
        <w:rFonts w:ascii="Flama-Light" w:eastAsia="Times New Roman" w:hAnsi="Flama-Light" w:cs="Arial"/>
        <w:sz w:val="28"/>
        <w:szCs w:val="28"/>
      </w:rPr>
      <w:tab/>
    </w:r>
    <w:r w:rsidRPr="009E32F9">
      <w:rPr>
        <w:rFonts w:ascii="Flama-Light" w:eastAsia="Times New Roman" w:hAnsi="Flama-Light" w:cs="Arial"/>
        <w:sz w:val="28"/>
        <w:szCs w:val="28"/>
      </w:rPr>
      <w:tab/>
    </w:r>
    <w:r w:rsidRPr="009E32F9">
      <w:rPr>
        <w:rFonts w:ascii="Flama-Light" w:eastAsia="Times New Roman" w:hAnsi="Flama-Light" w:cs="Arial"/>
        <w:sz w:val="28"/>
        <w:szCs w:val="28"/>
      </w:rPr>
      <w:tab/>
      <w:t xml:space="preserve">      </w:t>
    </w:r>
    <w:r w:rsidRPr="009E32F9">
      <w:rPr>
        <w:rFonts w:ascii="Flama-Light" w:eastAsia="Times New Roman" w:hAnsi="Flama-Light" w:cs="Arial"/>
        <w:sz w:val="28"/>
        <w:szCs w:val="28"/>
      </w:rPr>
      <w:tab/>
      <w:t xml:space="preserve">   </w:t>
    </w:r>
    <w:r w:rsidRPr="009E32F9">
      <w:rPr>
        <w:rFonts w:ascii="Flama-Light" w:hAnsi="Flama-Light" w:cs="Arial"/>
      </w:rPr>
      <w:t xml:space="preserve">pg. </w:t>
    </w:r>
    <w:r>
      <w:fldChar w:fldCharType="begin"/>
    </w:r>
    <w:r>
      <w:instrText xml:space="preserve"> PAGE    \* MERGEFORMAT </w:instrText>
    </w:r>
    <w:r>
      <w:fldChar w:fldCharType="separate"/>
    </w:r>
    <w:r w:rsidR="00F202CF" w:rsidRPr="00F202CF">
      <w:rPr>
        <w:rFonts w:ascii="Flama-Light" w:hAnsi="Flama-Light" w:cs="Arial"/>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E7" w:rsidRPr="009E32F9" w:rsidRDefault="001D15E7" w:rsidP="001D15E7">
    <w:pPr>
      <w:pStyle w:val="Footer"/>
      <w:rPr>
        <w:rFonts w:ascii="Flama-Light" w:hAnsi="Flama-Light" w:cs="Arial"/>
      </w:rPr>
    </w:pPr>
    <w:r w:rsidRPr="005A7065">
      <w:rPr>
        <w:rFonts w:ascii="Arial" w:hAnsi="Arial" w:cs="Arial"/>
      </w:rPr>
      <w:tab/>
    </w:r>
    <w:r w:rsidRPr="005A7065">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44" w:rsidRDefault="00AF1744" w:rsidP="001D15E7">
      <w:pPr>
        <w:spacing w:after="0" w:line="240" w:lineRule="auto"/>
      </w:pPr>
      <w:r>
        <w:separator/>
      </w:r>
    </w:p>
  </w:footnote>
  <w:footnote w:type="continuationSeparator" w:id="0">
    <w:p w:rsidR="00AF1744" w:rsidRDefault="00AF1744" w:rsidP="001D1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E7" w:rsidRDefault="00234A22">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-933450</wp:posOffset>
              </wp:positionH>
              <wp:positionV relativeFrom="paragraph">
                <wp:posOffset>-914400</wp:posOffset>
              </wp:positionV>
              <wp:extent cx="7858125" cy="15544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1554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C31E0E" id="Rectangle 3" o:spid="_x0000_s1026" style="position:absolute;margin-left:-73.5pt;margin-top:-1in;width:618.75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" fillcolor="#e6e6e6"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D2B"/>
    <w:multiLevelType w:val="multilevel"/>
    <w:tmpl w:val="41C46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7CC6"/>
    <w:multiLevelType w:val="hybridMultilevel"/>
    <w:tmpl w:val="09CE9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D56B61"/>
    <w:multiLevelType w:val="hybridMultilevel"/>
    <w:tmpl w:val="6C6013B2"/>
    <w:lvl w:ilvl="0" w:tplc="4BD6CB8A">
      <w:start w:val="1"/>
      <w:numFmt w:val="bullet"/>
      <w:lvlText w:val=""/>
      <w:lvlJc w:val="left"/>
      <w:pPr>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15363B1"/>
    <w:multiLevelType w:val="hybridMultilevel"/>
    <w:tmpl w:val="A8926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F4F62"/>
    <w:multiLevelType w:val="hybridMultilevel"/>
    <w:tmpl w:val="6164A796"/>
    <w:lvl w:ilvl="0" w:tplc="4BD6CB8A">
      <w:start w:val="1"/>
      <w:numFmt w:val="bullet"/>
      <w:lvlText w:val=""/>
      <w:lvlJc w:val="left"/>
      <w:pPr>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E1B17FD"/>
    <w:multiLevelType w:val="multilevel"/>
    <w:tmpl w:val="FA6E08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646D93"/>
    <w:multiLevelType w:val="hybridMultilevel"/>
    <w:tmpl w:val="E7C6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91776"/>
    <w:multiLevelType w:val="hybridMultilevel"/>
    <w:tmpl w:val="950C5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704D17"/>
    <w:multiLevelType w:val="hybridMultilevel"/>
    <w:tmpl w:val="58088A94"/>
    <w:lvl w:ilvl="0" w:tplc="4BD6CB8A">
      <w:start w:val="1"/>
      <w:numFmt w:val="bullet"/>
      <w:lvlText w:val=""/>
      <w:lvlJc w:val="left"/>
      <w:pPr>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400D69D1"/>
    <w:multiLevelType w:val="multilevel"/>
    <w:tmpl w:val="41C46B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B46B95"/>
    <w:multiLevelType w:val="multilevel"/>
    <w:tmpl w:val="FA6E0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80570"/>
    <w:multiLevelType w:val="multilevel"/>
    <w:tmpl w:val="FA6E08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6028DC"/>
    <w:multiLevelType w:val="hybridMultilevel"/>
    <w:tmpl w:val="8252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33239"/>
    <w:multiLevelType w:val="hybridMultilevel"/>
    <w:tmpl w:val="CE36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203FB"/>
    <w:multiLevelType w:val="hybridMultilevel"/>
    <w:tmpl w:val="D51C0FB6"/>
    <w:lvl w:ilvl="0" w:tplc="4BD6CB8A">
      <w:start w:val="1"/>
      <w:numFmt w:val="bullet"/>
      <w:lvlText w:val=""/>
      <w:lvlJc w:val="left"/>
      <w:pPr>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6B770459"/>
    <w:multiLevelType w:val="hybridMultilevel"/>
    <w:tmpl w:val="FD36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0"/>
  </w:num>
  <w:num w:numId="5">
    <w:abstractNumId w:val="5"/>
  </w:num>
  <w:num w:numId="6">
    <w:abstractNumId w:val="2"/>
  </w:num>
  <w:num w:numId="7">
    <w:abstractNumId w:val="11"/>
  </w:num>
  <w:num w:numId="8">
    <w:abstractNumId w:val="8"/>
  </w:num>
  <w:num w:numId="9">
    <w:abstractNumId w:val="0"/>
  </w:num>
  <w:num w:numId="10">
    <w:abstractNumId w:val="9"/>
  </w:num>
  <w:num w:numId="11">
    <w:abstractNumId w:val="14"/>
  </w:num>
  <w:num w:numId="12">
    <w:abstractNumId w:val="1"/>
  </w:num>
  <w:num w:numId="13">
    <w:abstractNumId w:val="6"/>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1"/>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F1"/>
    <w:rsid w:val="00026F12"/>
    <w:rsid w:val="00031851"/>
    <w:rsid w:val="00033D5A"/>
    <w:rsid w:val="00060FF8"/>
    <w:rsid w:val="0014367A"/>
    <w:rsid w:val="001D15E7"/>
    <w:rsid w:val="001F7B80"/>
    <w:rsid w:val="00234A22"/>
    <w:rsid w:val="002767DB"/>
    <w:rsid w:val="00277844"/>
    <w:rsid w:val="00300033"/>
    <w:rsid w:val="003B1EB1"/>
    <w:rsid w:val="0040494B"/>
    <w:rsid w:val="005C3867"/>
    <w:rsid w:val="005D12F1"/>
    <w:rsid w:val="00652E91"/>
    <w:rsid w:val="006B2E48"/>
    <w:rsid w:val="006D05C1"/>
    <w:rsid w:val="00751514"/>
    <w:rsid w:val="007617BE"/>
    <w:rsid w:val="00881EF4"/>
    <w:rsid w:val="009B4F6F"/>
    <w:rsid w:val="00A36F43"/>
    <w:rsid w:val="00AF1744"/>
    <w:rsid w:val="00B0452E"/>
    <w:rsid w:val="00B44635"/>
    <w:rsid w:val="00B6612F"/>
    <w:rsid w:val="00C445D8"/>
    <w:rsid w:val="00C762C7"/>
    <w:rsid w:val="00CE1B55"/>
    <w:rsid w:val="00D93F07"/>
    <w:rsid w:val="00DE5B3F"/>
    <w:rsid w:val="00E57B9A"/>
    <w:rsid w:val="00F202CF"/>
    <w:rsid w:val="00F47849"/>
    <w:rsid w:val="00FA2073"/>
    <w:rsid w:val="00FF3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ama Light" w:eastAsia="Flama Light" w:hAnsi="Flama Light"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22BD9"/>
    <w:pPr>
      <w:spacing w:after="200" w:line="300" w:lineRule="exact"/>
    </w:pPr>
    <w:rPr>
      <w:szCs w:val="22"/>
    </w:rPr>
  </w:style>
  <w:style w:type="paragraph" w:styleId="Heading1">
    <w:name w:val="heading 1"/>
    <w:basedOn w:val="Normal"/>
    <w:next w:val="Normal"/>
    <w:link w:val="Heading1Char"/>
    <w:uiPriority w:val="9"/>
    <w:qFormat/>
    <w:rsid w:val="00A51036"/>
    <w:pPr>
      <w:keepNext/>
      <w:keepLines/>
      <w:spacing w:before="480" w:after="120" w:line="400" w:lineRule="exact"/>
      <w:outlineLvl w:val="0"/>
    </w:pPr>
    <w:rPr>
      <w:rFonts w:ascii="Stag Light" w:eastAsia="Times New Roman" w:hAnsi="Stag Light"/>
      <w:bCs/>
      <w:color w:val="48C1AC"/>
      <w:sz w:val="32"/>
      <w:szCs w:val="28"/>
    </w:rPr>
  </w:style>
  <w:style w:type="paragraph" w:styleId="Heading2">
    <w:name w:val="heading 2"/>
    <w:basedOn w:val="Normal"/>
    <w:next w:val="Normal"/>
    <w:link w:val="Heading2Char"/>
    <w:uiPriority w:val="9"/>
    <w:qFormat/>
    <w:rsid w:val="00A51036"/>
    <w:pPr>
      <w:keepNext/>
      <w:keepLines/>
      <w:spacing w:before="240" w:after="120" w:line="320" w:lineRule="exact"/>
      <w:outlineLvl w:val="1"/>
    </w:pPr>
    <w:rPr>
      <w:rFonts w:ascii="Stag Light" w:eastAsia="Times New Roman" w:hAnsi="Stag Light"/>
      <w:bCs/>
      <w:color w:val="00838A"/>
      <w:sz w:val="26"/>
      <w:szCs w:val="26"/>
    </w:rPr>
  </w:style>
  <w:style w:type="paragraph" w:styleId="Heading3">
    <w:name w:val="heading 3"/>
    <w:basedOn w:val="Normal"/>
    <w:next w:val="Normal"/>
    <w:link w:val="Heading3Char"/>
    <w:uiPriority w:val="9"/>
    <w:qFormat/>
    <w:rsid w:val="00A51036"/>
    <w:pPr>
      <w:keepNext/>
      <w:keepLines/>
      <w:spacing w:before="200" w:after="0"/>
      <w:outlineLvl w:val="2"/>
    </w:pPr>
    <w:rPr>
      <w:rFonts w:ascii="Stag Light" w:eastAsia="Times New Roman" w:hAnsi="Stag Light"/>
      <w:b/>
      <w:bCs/>
      <w:color w:val="00838A"/>
    </w:rPr>
  </w:style>
  <w:style w:type="paragraph" w:styleId="Heading4">
    <w:name w:val="heading 4"/>
    <w:basedOn w:val="Normal"/>
    <w:next w:val="Normal"/>
    <w:link w:val="Heading4Char"/>
    <w:uiPriority w:val="9"/>
    <w:qFormat/>
    <w:rsid w:val="007D08D5"/>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85"/>
  </w:style>
  <w:style w:type="paragraph" w:styleId="Footer">
    <w:name w:val="footer"/>
    <w:basedOn w:val="Normal"/>
    <w:link w:val="FooterChar"/>
    <w:uiPriority w:val="99"/>
    <w:unhideWhenUsed/>
    <w:rsid w:val="0035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85"/>
  </w:style>
  <w:style w:type="paragraph" w:styleId="BalloonText">
    <w:name w:val="Balloon Text"/>
    <w:basedOn w:val="Normal"/>
    <w:link w:val="BalloonTextChar"/>
    <w:uiPriority w:val="99"/>
    <w:semiHidden/>
    <w:unhideWhenUsed/>
    <w:rsid w:val="0035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85"/>
    <w:rPr>
      <w:rFonts w:ascii="Tahoma" w:hAnsi="Tahoma" w:cs="Tahoma"/>
      <w:sz w:val="16"/>
      <w:szCs w:val="16"/>
    </w:rPr>
  </w:style>
  <w:style w:type="paragraph" w:styleId="Title">
    <w:name w:val="Title"/>
    <w:basedOn w:val="Normal"/>
    <w:next w:val="Normal"/>
    <w:link w:val="TitleChar"/>
    <w:uiPriority w:val="10"/>
    <w:qFormat/>
    <w:rsid w:val="00355E85"/>
    <w:pPr>
      <w:spacing w:after="300" w:line="240" w:lineRule="auto"/>
      <w:contextualSpacing/>
    </w:pPr>
    <w:rPr>
      <w:rFonts w:ascii="Stag Light" w:eastAsia="Times New Roman" w:hAnsi="Stag Light"/>
      <w:color w:val="404040"/>
      <w:spacing w:val="5"/>
      <w:kern w:val="28"/>
      <w:sz w:val="52"/>
      <w:szCs w:val="52"/>
    </w:rPr>
  </w:style>
  <w:style w:type="character" w:customStyle="1" w:styleId="TitleChar">
    <w:name w:val="Title Char"/>
    <w:basedOn w:val="DefaultParagraphFont"/>
    <w:link w:val="Title"/>
    <w:uiPriority w:val="10"/>
    <w:rsid w:val="00355E85"/>
    <w:rPr>
      <w:rFonts w:ascii="Stag Light" w:eastAsia="Times New Roman" w:hAnsi="Stag Light" w:cs="Times New Roman"/>
      <w:color w:val="404040"/>
      <w:spacing w:val="5"/>
      <w:kern w:val="28"/>
      <w:sz w:val="52"/>
      <w:szCs w:val="52"/>
    </w:rPr>
  </w:style>
  <w:style w:type="character" w:customStyle="1" w:styleId="Heading1Char">
    <w:name w:val="Heading 1 Char"/>
    <w:basedOn w:val="DefaultParagraphFont"/>
    <w:link w:val="Heading1"/>
    <w:uiPriority w:val="9"/>
    <w:rsid w:val="00A51036"/>
    <w:rPr>
      <w:rFonts w:ascii="Stag Light" w:eastAsia="Times New Roman" w:hAnsi="Stag Light" w:cs="Times New Roman"/>
      <w:bCs/>
      <w:color w:val="48C1AC"/>
      <w:sz w:val="32"/>
      <w:szCs w:val="28"/>
    </w:rPr>
  </w:style>
  <w:style w:type="character" w:customStyle="1" w:styleId="Heading2Char">
    <w:name w:val="Heading 2 Char"/>
    <w:basedOn w:val="DefaultParagraphFont"/>
    <w:link w:val="Heading2"/>
    <w:uiPriority w:val="9"/>
    <w:rsid w:val="00A51036"/>
    <w:rPr>
      <w:rFonts w:ascii="Stag Light" w:eastAsia="Times New Roman" w:hAnsi="Stag Light" w:cs="Times New Roman"/>
      <w:bCs/>
      <w:color w:val="00838A"/>
      <w:sz w:val="26"/>
      <w:szCs w:val="26"/>
    </w:rPr>
  </w:style>
  <w:style w:type="character" w:customStyle="1" w:styleId="Heading3Char">
    <w:name w:val="Heading 3 Char"/>
    <w:basedOn w:val="DefaultParagraphFont"/>
    <w:link w:val="Heading3"/>
    <w:uiPriority w:val="9"/>
    <w:rsid w:val="00A51036"/>
    <w:rPr>
      <w:rFonts w:ascii="Stag Light" w:eastAsia="Times New Roman" w:hAnsi="Stag Light" w:cs="Times New Roman"/>
      <w:b/>
      <w:bCs/>
      <w:color w:val="00838A"/>
      <w:sz w:val="20"/>
    </w:rPr>
  </w:style>
  <w:style w:type="table" w:styleId="TableGrid">
    <w:name w:val="Table Grid"/>
    <w:basedOn w:val="TableNormal"/>
    <w:uiPriority w:val="59"/>
    <w:rsid w:val="00F9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90D"/>
    <w:pPr>
      <w:autoSpaceDE w:val="0"/>
      <w:autoSpaceDN w:val="0"/>
      <w:adjustRightInd w:val="0"/>
    </w:pPr>
    <w:rPr>
      <w:rFonts w:ascii="Times New Roman" w:hAnsi="Times New Roman"/>
      <w:color w:val="000000"/>
      <w:sz w:val="24"/>
      <w:szCs w:val="24"/>
    </w:rPr>
  </w:style>
  <w:style w:type="paragraph" w:customStyle="1" w:styleId="MediumGrid21">
    <w:name w:val="Medium Grid 21"/>
    <w:uiPriority w:val="1"/>
    <w:qFormat/>
    <w:rsid w:val="00691E89"/>
    <w:rPr>
      <w:szCs w:val="22"/>
    </w:rPr>
  </w:style>
  <w:style w:type="paragraph" w:customStyle="1" w:styleId="ColorfulList-Accent11">
    <w:name w:val="Colorful List - Accent 11"/>
    <w:basedOn w:val="Normal"/>
    <w:uiPriority w:val="34"/>
    <w:qFormat/>
    <w:rsid w:val="008A2DBB"/>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E5E1F"/>
    <w:pPr>
      <w:spacing w:after="0" w:line="240" w:lineRule="auto"/>
    </w:pPr>
    <w:rPr>
      <w:szCs w:val="20"/>
    </w:rPr>
  </w:style>
  <w:style w:type="character" w:customStyle="1" w:styleId="FootnoteTextChar">
    <w:name w:val="Footnote Text Char"/>
    <w:basedOn w:val="DefaultParagraphFont"/>
    <w:link w:val="FootnoteText"/>
    <w:uiPriority w:val="99"/>
    <w:semiHidden/>
    <w:rsid w:val="007E5E1F"/>
    <w:rPr>
      <w:sz w:val="20"/>
      <w:szCs w:val="20"/>
    </w:rPr>
  </w:style>
  <w:style w:type="character" w:styleId="FootnoteReference">
    <w:name w:val="footnote reference"/>
    <w:basedOn w:val="DefaultParagraphFont"/>
    <w:uiPriority w:val="99"/>
    <w:semiHidden/>
    <w:unhideWhenUsed/>
    <w:rsid w:val="007E5E1F"/>
    <w:rPr>
      <w:vertAlign w:val="superscript"/>
    </w:rPr>
  </w:style>
  <w:style w:type="character" w:styleId="Hyperlink">
    <w:name w:val="Hyperlink"/>
    <w:basedOn w:val="DefaultParagraphFont"/>
    <w:rsid w:val="00C71A7F"/>
    <w:rPr>
      <w:color w:val="0000FF"/>
      <w:u w:val="single"/>
    </w:rPr>
  </w:style>
  <w:style w:type="character" w:customStyle="1" w:styleId="Heading4Char">
    <w:name w:val="Heading 4 Char"/>
    <w:basedOn w:val="DefaultParagraphFont"/>
    <w:link w:val="Heading4"/>
    <w:uiPriority w:val="9"/>
    <w:rsid w:val="007D08D5"/>
    <w:rPr>
      <w:rFonts w:ascii="Calibri" w:eastAsia="Times New Roman" w:hAnsi="Calibri" w:cs="Times New Roman"/>
      <w:b/>
      <w:bCs/>
      <w:i/>
      <w:iCs/>
      <w:color w:val="4F81BD"/>
      <w:szCs w:val="22"/>
    </w:rPr>
  </w:style>
  <w:style w:type="character" w:styleId="CommentReference">
    <w:name w:val="annotation reference"/>
    <w:basedOn w:val="DefaultParagraphFont"/>
    <w:uiPriority w:val="99"/>
    <w:unhideWhenUsed/>
    <w:rsid w:val="007D08D5"/>
    <w:rPr>
      <w:sz w:val="16"/>
      <w:szCs w:val="16"/>
    </w:rPr>
  </w:style>
  <w:style w:type="paragraph" w:styleId="CommentText">
    <w:name w:val="annotation text"/>
    <w:basedOn w:val="Normal"/>
    <w:link w:val="CommentTextChar"/>
    <w:uiPriority w:val="99"/>
    <w:unhideWhenUsed/>
    <w:rsid w:val="007D08D5"/>
    <w:pPr>
      <w:spacing w:line="240" w:lineRule="auto"/>
    </w:pPr>
    <w:rPr>
      <w:rFonts w:ascii="Cambria" w:eastAsia="Cambria" w:hAnsi="Cambria"/>
      <w:szCs w:val="20"/>
    </w:rPr>
  </w:style>
  <w:style w:type="character" w:customStyle="1" w:styleId="CommentTextChar">
    <w:name w:val="Comment Text Char"/>
    <w:basedOn w:val="DefaultParagraphFont"/>
    <w:link w:val="CommentText"/>
    <w:uiPriority w:val="99"/>
    <w:rsid w:val="007D08D5"/>
    <w:rPr>
      <w:rFonts w:ascii="Cambria" w:eastAsia="Cambria" w:hAnsi="Cambria" w:cs="Times New Roman"/>
    </w:rPr>
  </w:style>
  <w:style w:type="paragraph" w:styleId="CommentSubject">
    <w:name w:val="annotation subject"/>
    <w:basedOn w:val="CommentText"/>
    <w:next w:val="CommentText"/>
    <w:link w:val="CommentSubjectChar"/>
    <w:uiPriority w:val="99"/>
    <w:unhideWhenUsed/>
    <w:rsid w:val="007D08D5"/>
    <w:rPr>
      <w:b/>
      <w:bCs/>
    </w:rPr>
  </w:style>
  <w:style w:type="character" w:customStyle="1" w:styleId="CommentSubjectChar">
    <w:name w:val="Comment Subject Char"/>
    <w:basedOn w:val="CommentTextChar"/>
    <w:link w:val="CommentSubject"/>
    <w:uiPriority w:val="99"/>
    <w:rsid w:val="007D08D5"/>
    <w:rPr>
      <w:rFonts w:ascii="Cambria" w:eastAsia="Cambria" w:hAnsi="Cambria" w:cs="Times New Roman"/>
      <w:b/>
      <w:bCs/>
    </w:rPr>
  </w:style>
  <w:style w:type="paragraph" w:styleId="NormalWeb">
    <w:name w:val="Normal (Web)"/>
    <w:basedOn w:val="Normal"/>
    <w:uiPriority w:val="99"/>
    <w:unhideWhenUsed/>
    <w:rsid w:val="00BB65CD"/>
    <w:pPr>
      <w:spacing w:before="240" w:after="240"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881E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ama Light" w:eastAsia="Flama Light" w:hAnsi="Flama Light"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22BD9"/>
    <w:pPr>
      <w:spacing w:after="200" w:line="300" w:lineRule="exact"/>
    </w:pPr>
    <w:rPr>
      <w:szCs w:val="22"/>
    </w:rPr>
  </w:style>
  <w:style w:type="paragraph" w:styleId="Heading1">
    <w:name w:val="heading 1"/>
    <w:basedOn w:val="Normal"/>
    <w:next w:val="Normal"/>
    <w:link w:val="Heading1Char"/>
    <w:uiPriority w:val="9"/>
    <w:qFormat/>
    <w:rsid w:val="00A51036"/>
    <w:pPr>
      <w:keepNext/>
      <w:keepLines/>
      <w:spacing w:before="480" w:after="120" w:line="400" w:lineRule="exact"/>
      <w:outlineLvl w:val="0"/>
    </w:pPr>
    <w:rPr>
      <w:rFonts w:ascii="Stag Light" w:eastAsia="Times New Roman" w:hAnsi="Stag Light"/>
      <w:bCs/>
      <w:color w:val="48C1AC"/>
      <w:sz w:val="32"/>
      <w:szCs w:val="28"/>
    </w:rPr>
  </w:style>
  <w:style w:type="paragraph" w:styleId="Heading2">
    <w:name w:val="heading 2"/>
    <w:basedOn w:val="Normal"/>
    <w:next w:val="Normal"/>
    <w:link w:val="Heading2Char"/>
    <w:uiPriority w:val="9"/>
    <w:qFormat/>
    <w:rsid w:val="00A51036"/>
    <w:pPr>
      <w:keepNext/>
      <w:keepLines/>
      <w:spacing w:before="240" w:after="120" w:line="320" w:lineRule="exact"/>
      <w:outlineLvl w:val="1"/>
    </w:pPr>
    <w:rPr>
      <w:rFonts w:ascii="Stag Light" w:eastAsia="Times New Roman" w:hAnsi="Stag Light"/>
      <w:bCs/>
      <w:color w:val="00838A"/>
      <w:sz w:val="26"/>
      <w:szCs w:val="26"/>
    </w:rPr>
  </w:style>
  <w:style w:type="paragraph" w:styleId="Heading3">
    <w:name w:val="heading 3"/>
    <w:basedOn w:val="Normal"/>
    <w:next w:val="Normal"/>
    <w:link w:val="Heading3Char"/>
    <w:uiPriority w:val="9"/>
    <w:qFormat/>
    <w:rsid w:val="00A51036"/>
    <w:pPr>
      <w:keepNext/>
      <w:keepLines/>
      <w:spacing w:before="200" w:after="0"/>
      <w:outlineLvl w:val="2"/>
    </w:pPr>
    <w:rPr>
      <w:rFonts w:ascii="Stag Light" w:eastAsia="Times New Roman" w:hAnsi="Stag Light"/>
      <w:b/>
      <w:bCs/>
      <w:color w:val="00838A"/>
    </w:rPr>
  </w:style>
  <w:style w:type="paragraph" w:styleId="Heading4">
    <w:name w:val="heading 4"/>
    <w:basedOn w:val="Normal"/>
    <w:next w:val="Normal"/>
    <w:link w:val="Heading4Char"/>
    <w:uiPriority w:val="9"/>
    <w:qFormat/>
    <w:rsid w:val="007D08D5"/>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85"/>
  </w:style>
  <w:style w:type="paragraph" w:styleId="Footer">
    <w:name w:val="footer"/>
    <w:basedOn w:val="Normal"/>
    <w:link w:val="FooterChar"/>
    <w:uiPriority w:val="99"/>
    <w:unhideWhenUsed/>
    <w:rsid w:val="0035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85"/>
  </w:style>
  <w:style w:type="paragraph" w:styleId="BalloonText">
    <w:name w:val="Balloon Text"/>
    <w:basedOn w:val="Normal"/>
    <w:link w:val="BalloonTextChar"/>
    <w:uiPriority w:val="99"/>
    <w:semiHidden/>
    <w:unhideWhenUsed/>
    <w:rsid w:val="0035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85"/>
    <w:rPr>
      <w:rFonts w:ascii="Tahoma" w:hAnsi="Tahoma" w:cs="Tahoma"/>
      <w:sz w:val="16"/>
      <w:szCs w:val="16"/>
    </w:rPr>
  </w:style>
  <w:style w:type="paragraph" w:styleId="Title">
    <w:name w:val="Title"/>
    <w:basedOn w:val="Normal"/>
    <w:next w:val="Normal"/>
    <w:link w:val="TitleChar"/>
    <w:uiPriority w:val="10"/>
    <w:qFormat/>
    <w:rsid w:val="00355E85"/>
    <w:pPr>
      <w:spacing w:after="300" w:line="240" w:lineRule="auto"/>
      <w:contextualSpacing/>
    </w:pPr>
    <w:rPr>
      <w:rFonts w:ascii="Stag Light" w:eastAsia="Times New Roman" w:hAnsi="Stag Light"/>
      <w:color w:val="404040"/>
      <w:spacing w:val="5"/>
      <w:kern w:val="28"/>
      <w:sz w:val="52"/>
      <w:szCs w:val="52"/>
    </w:rPr>
  </w:style>
  <w:style w:type="character" w:customStyle="1" w:styleId="TitleChar">
    <w:name w:val="Title Char"/>
    <w:basedOn w:val="DefaultParagraphFont"/>
    <w:link w:val="Title"/>
    <w:uiPriority w:val="10"/>
    <w:rsid w:val="00355E85"/>
    <w:rPr>
      <w:rFonts w:ascii="Stag Light" w:eastAsia="Times New Roman" w:hAnsi="Stag Light" w:cs="Times New Roman"/>
      <w:color w:val="404040"/>
      <w:spacing w:val="5"/>
      <w:kern w:val="28"/>
      <w:sz w:val="52"/>
      <w:szCs w:val="52"/>
    </w:rPr>
  </w:style>
  <w:style w:type="character" w:customStyle="1" w:styleId="Heading1Char">
    <w:name w:val="Heading 1 Char"/>
    <w:basedOn w:val="DefaultParagraphFont"/>
    <w:link w:val="Heading1"/>
    <w:uiPriority w:val="9"/>
    <w:rsid w:val="00A51036"/>
    <w:rPr>
      <w:rFonts w:ascii="Stag Light" w:eastAsia="Times New Roman" w:hAnsi="Stag Light" w:cs="Times New Roman"/>
      <w:bCs/>
      <w:color w:val="48C1AC"/>
      <w:sz w:val="32"/>
      <w:szCs w:val="28"/>
    </w:rPr>
  </w:style>
  <w:style w:type="character" w:customStyle="1" w:styleId="Heading2Char">
    <w:name w:val="Heading 2 Char"/>
    <w:basedOn w:val="DefaultParagraphFont"/>
    <w:link w:val="Heading2"/>
    <w:uiPriority w:val="9"/>
    <w:rsid w:val="00A51036"/>
    <w:rPr>
      <w:rFonts w:ascii="Stag Light" w:eastAsia="Times New Roman" w:hAnsi="Stag Light" w:cs="Times New Roman"/>
      <w:bCs/>
      <w:color w:val="00838A"/>
      <w:sz w:val="26"/>
      <w:szCs w:val="26"/>
    </w:rPr>
  </w:style>
  <w:style w:type="character" w:customStyle="1" w:styleId="Heading3Char">
    <w:name w:val="Heading 3 Char"/>
    <w:basedOn w:val="DefaultParagraphFont"/>
    <w:link w:val="Heading3"/>
    <w:uiPriority w:val="9"/>
    <w:rsid w:val="00A51036"/>
    <w:rPr>
      <w:rFonts w:ascii="Stag Light" w:eastAsia="Times New Roman" w:hAnsi="Stag Light" w:cs="Times New Roman"/>
      <w:b/>
      <w:bCs/>
      <w:color w:val="00838A"/>
      <w:sz w:val="20"/>
    </w:rPr>
  </w:style>
  <w:style w:type="table" w:styleId="TableGrid">
    <w:name w:val="Table Grid"/>
    <w:basedOn w:val="TableNormal"/>
    <w:uiPriority w:val="59"/>
    <w:rsid w:val="00F9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90D"/>
    <w:pPr>
      <w:autoSpaceDE w:val="0"/>
      <w:autoSpaceDN w:val="0"/>
      <w:adjustRightInd w:val="0"/>
    </w:pPr>
    <w:rPr>
      <w:rFonts w:ascii="Times New Roman" w:hAnsi="Times New Roman"/>
      <w:color w:val="000000"/>
      <w:sz w:val="24"/>
      <w:szCs w:val="24"/>
    </w:rPr>
  </w:style>
  <w:style w:type="paragraph" w:customStyle="1" w:styleId="MediumGrid21">
    <w:name w:val="Medium Grid 21"/>
    <w:uiPriority w:val="1"/>
    <w:qFormat/>
    <w:rsid w:val="00691E89"/>
    <w:rPr>
      <w:szCs w:val="22"/>
    </w:rPr>
  </w:style>
  <w:style w:type="paragraph" w:customStyle="1" w:styleId="ColorfulList-Accent11">
    <w:name w:val="Colorful List - Accent 11"/>
    <w:basedOn w:val="Normal"/>
    <w:uiPriority w:val="34"/>
    <w:qFormat/>
    <w:rsid w:val="008A2DBB"/>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E5E1F"/>
    <w:pPr>
      <w:spacing w:after="0" w:line="240" w:lineRule="auto"/>
    </w:pPr>
    <w:rPr>
      <w:szCs w:val="20"/>
    </w:rPr>
  </w:style>
  <w:style w:type="character" w:customStyle="1" w:styleId="FootnoteTextChar">
    <w:name w:val="Footnote Text Char"/>
    <w:basedOn w:val="DefaultParagraphFont"/>
    <w:link w:val="FootnoteText"/>
    <w:uiPriority w:val="99"/>
    <w:semiHidden/>
    <w:rsid w:val="007E5E1F"/>
    <w:rPr>
      <w:sz w:val="20"/>
      <w:szCs w:val="20"/>
    </w:rPr>
  </w:style>
  <w:style w:type="character" w:styleId="FootnoteReference">
    <w:name w:val="footnote reference"/>
    <w:basedOn w:val="DefaultParagraphFont"/>
    <w:uiPriority w:val="99"/>
    <w:semiHidden/>
    <w:unhideWhenUsed/>
    <w:rsid w:val="007E5E1F"/>
    <w:rPr>
      <w:vertAlign w:val="superscript"/>
    </w:rPr>
  </w:style>
  <w:style w:type="character" w:styleId="Hyperlink">
    <w:name w:val="Hyperlink"/>
    <w:basedOn w:val="DefaultParagraphFont"/>
    <w:rsid w:val="00C71A7F"/>
    <w:rPr>
      <w:color w:val="0000FF"/>
      <w:u w:val="single"/>
    </w:rPr>
  </w:style>
  <w:style w:type="character" w:customStyle="1" w:styleId="Heading4Char">
    <w:name w:val="Heading 4 Char"/>
    <w:basedOn w:val="DefaultParagraphFont"/>
    <w:link w:val="Heading4"/>
    <w:uiPriority w:val="9"/>
    <w:rsid w:val="007D08D5"/>
    <w:rPr>
      <w:rFonts w:ascii="Calibri" w:eastAsia="Times New Roman" w:hAnsi="Calibri" w:cs="Times New Roman"/>
      <w:b/>
      <w:bCs/>
      <w:i/>
      <w:iCs/>
      <w:color w:val="4F81BD"/>
      <w:szCs w:val="22"/>
    </w:rPr>
  </w:style>
  <w:style w:type="character" w:styleId="CommentReference">
    <w:name w:val="annotation reference"/>
    <w:basedOn w:val="DefaultParagraphFont"/>
    <w:uiPriority w:val="99"/>
    <w:unhideWhenUsed/>
    <w:rsid w:val="007D08D5"/>
    <w:rPr>
      <w:sz w:val="16"/>
      <w:szCs w:val="16"/>
    </w:rPr>
  </w:style>
  <w:style w:type="paragraph" w:styleId="CommentText">
    <w:name w:val="annotation text"/>
    <w:basedOn w:val="Normal"/>
    <w:link w:val="CommentTextChar"/>
    <w:uiPriority w:val="99"/>
    <w:unhideWhenUsed/>
    <w:rsid w:val="007D08D5"/>
    <w:pPr>
      <w:spacing w:line="240" w:lineRule="auto"/>
    </w:pPr>
    <w:rPr>
      <w:rFonts w:ascii="Cambria" w:eastAsia="Cambria" w:hAnsi="Cambria"/>
      <w:szCs w:val="20"/>
    </w:rPr>
  </w:style>
  <w:style w:type="character" w:customStyle="1" w:styleId="CommentTextChar">
    <w:name w:val="Comment Text Char"/>
    <w:basedOn w:val="DefaultParagraphFont"/>
    <w:link w:val="CommentText"/>
    <w:uiPriority w:val="99"/>
    <w:rsid w:val="007D08D5"/>
    <w:rPr>
      <w:rFonts w:ascii="Cambria" w:eastAsia="Cambria" w:hAnsi="Cambria" w:cs="Times New Roman"/>
    </w:rPr>
  </w:style>
  <w:style w:type="paragraph" w:styleId="CommentSubject">
    <w:name w:val="annotation subject"/>
    <w:basedOn w:val="CommentText"/>
    <w:next w:val="CommentText"/>
    <w:link w:val="CommentSubjectChar"/>
    <w:uiPriority w:val="99"/>
    <w:unhideWhenUsed/>
    <w:rsid w:val="007D08D5"/>
    <w:rPr>
      <w:b/>
      <w:bCs/>
    </w:rPr>
  </w:style>
  <w:style w:type="character" w:customStyle="1" w:styleId="CommentSubjectChar">
    <w:name w:val="Comment Subject Char"/>
    <w:basedOn w:val="CommentTextChar"/>
    <w:link w:val="CommentSubject"/>
    <w:uiPriority w:val="99"/>
    <w:rsid w:val="007D08D5"/>
    <w:rPr>
      <w:rFonts w:ascii="Cambria" w:eastAsia="Cambria" w:hAnsi="Cambria" w:cs="Times New Roman"/>
      <w:b/>
      <w:bCs/>
    </w:rPr>
  </w:style>
  <w:style w:type="paragraph" w:styleId="NormalWeb">
    <w:name w:val="Normal (Web)"/>
    <w:basedOn w:val="Normal"/>
    <w:uiPriority w:val="99"/>
    <w:unhideWhenUsed/>
    <w:rsid w:val="00BB65CD"/>
    <w:pPr>
      <w:spacing w:before="240" w:after="240"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881E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437">
      <w:bodyDiv w:val="1"/>
      <w:marLeft w:val="0"/>
      <w:marRight w:val="0"/>
      <w:marTop w:val="0"/>
      <w:marBottom w:val="0"/>
      <w:divBdr>
        <w:top w:val="none" w:sz="0" w:space="0" w:color="auto"/>
        <w:left w:val="none" w:sz="0" w:space="0" w:color="auto"/>
        <w:bottom w:val="none" w:sz="0" w:space="0" w:color="auto"/>
        <w:right w:val="none" w:sz="0" w:space="0" w:color="auto"/>
      </w:divBdr>
    </w:div>
    <w:div w:id="331644297">
      <w:bodyDiv w:val="1"/>
      <w:marLeft w:val="0"/>
      <w:marRight w:val="0"/>
      <w:marTop w:val="0"/>
      <w:marBottom w:val="0"/>
      <w:divBdr>
        <w:top w:val="none" w:sz="0" w:space="0" w:color="auto"/>
        <w:left w:val="none" w:sz="0" w:space="0" w:color="auto"/>
        <w:bottom w:val="none" w:sz="0" w:space="0" w:color="auto"/>
        <w:right w:val="none" w:sz="0" w:space="0" w:color="auto"/>
      </w:divBdr>
    </w:div>
    <w:div w:id="363408116">
      <w:bodyDiv w:val="1"/>
      <w:marLeft w:val="0"/>
      <w:marRight w:val="0"/>
      <w:marTop w:val="0"/>
      <w:marBottom w:val="0"/>
      <w:divBdr>
        <w:top w:val="none" w:sz="0" w:space="0" w:color="auto"/>
        <w:left w:val="none" w:sz="0" w:space="0" w:color="auto"/>
        <w:bottom w:val="none" w:sz="0" w:space="0" w:color="auto"/>
        <w:right w:val="none" w:sz="0" w:space="0" w:color="auto"/>
      </w:divBdr>
    </w:div>
    <w:div w:id="402875752">
      <w:bodyDiv w:val="1"/>
      <w:marLeft w:val="0"/>
      <w:marRight w:val="0"/>
      <w:marTop w:val="0"/>
      <w:marBottom w:val="0"/>
      <w:divBdr>
        <w:top w:val="none" w:sz="0" w:space="0" w:color="auto"/>
        <w:left w:val="none" w:sz="0" w:space="0" w:color="auto"/>
        <w:bottom w:val="none" w:sz="0" w:space="0" w:color="auto"/>
        <w:right w:val="none" w:sz="0" w:space="0" w:color="auto"/>
      </w:divBdr>
    </w:div>
    <w:div w:id="433282259">
      <w:bodyDiv w:val="1"/>
      <w:marLeft w:val="0"/>
      <w:marRight w:val="0"/>
      <w:marTop w:val="0"/>
      <w:marBottom w:val="0"/>
      <w:divBdr>
        <w:top w:val="none" w:sz="0" w:space="0" w:color="auto"/>
        <w:left w:val="none" w:sz="0" w:space="0" w:color="auto"/>
        <w:bottom w:val="none" w:sz="0" w:space="0" w:color="auto"/>
        <w:right w:val="none" w:sz="0" w:space="0" w:color="auto"/>
      </w:divBdr>
    </w:div>
    <w:div w:id="539052225">
      <w:bodyDiv w:val="1"/>
      <w:marLeft w:val="0"/>
      <w:marRight w:val="0"/>
      <w:marTop w:val="0"/>
      <w:marBottom w:val="0"/>
      <w:divBdr>
        <w:top w:val="none" w:sz="0" w:space="0" w:color="auto"/>
        <w:left w:val="none" w:sz="0" w:space="0" w:color="auto"/>
        <w:bottom w:val="none" w:sz="0" w:space="0" w:color="auto"/>
        <w:right w:val="none" w:sz="0" w:space="0" w:color="auto"/>
      </w:divBdr>
    </w:div>
    <w:div w:id="840581916">
      <w:bodyDiv w:val="1"/>
      <w:marLeft w:val="0"/>
      <w:marRight w:val="0"/>
      <w:marTop w:val="0"/>
      <w:marBottom w:val="0"/>
      <w:divBdr>
        <w:top w:val="none" w:sz="0" w:space="0" w:color="auto"/>
        <w:left w:val="none" w:sz="0" w:space="0" w:color="auto"/>
        <w:bottom w:val="none" w:sz="0" w:space="0" w:color="auto"/>
        <w:right w:val="none" w:sz="0" w:space="0" w:color="auto"/>
      </w:divBdr>
    </w:div>
    <w:div w:id="931163253">
      <w:bodyDiv w:val="1"/>
      <w:marLeft w:val="0"/>
      <w:marRight w:val="0"/>
      <w:marTop w:val="0"/>
      <w:marBottom w:val="0"/>
      <w:divBdr>
        <w:top w:val="none" w:sz="0" w:space="0" w:color="auto"/>
        <w:left w:val="none" w:sz="0" w:space="0" w:color="auto"/>
        <w:bottom w:val="none" w:sz="0" w:space="0" w:color="auto"/>
        <w:right w:val="none" w:sz="0" w:space="0" w:color="auto"/>
      </w:divBdr>
      <w:divsChild>
        <w:div w:id="62997778">
          <w:marLeft w:val="0"/>
          <w:marRight w:val="0"/>
          <w:marTop w:val="0"/>
          <w:marBottom w:val="0"/>
          <w:divBdr>
            <w:top w:val="none" w:sz="0" w:space="0" w:color="auto"/>
            <w:left w:val="none" w:sz="0" w:space="0" w:color="auto"/>
            <w:bottom w:val="none" w:sz="0" w:space="0" w:color="auto"/>
            <w:right w:val="none" w:sz="0" w:space="0" w:color="auto"/>
          </w:divBdr>
        </w:div>
        <w:div w:id="366761211">
          <w:marLeft w:val="0"/>
          <w:marRight w:val="0"/>
          <w:marTop w:val="0"/>
          <w:marBottom w:val="0"/>
          <w:divBdr>
            <w:top w:val="none" w:sz="0" w:space="0" w:color="auto"/>
            <w:left w:val="none" w:sz="0" w:space="0" w:color="auto"/>
            <w:bottom w:val="none" w:sz="0" w:space="0" w:color="auto"/>
            <w:right w:val="none" w:sz="0" w:space="0" w:color="auto"/>
          </w:divBdr>
        </w:div>
        <w:div w:id="616568048">
          <w:marLeft w:val="0"/>
          <w:marRight w:val="0"/>
          <w:marTop w:val="0"/>
          <w:marBottom w:val="0"/>
          <w:divBdr>
            <w:top w:val="none" w:sz="0" w:space="0" w:color="auto"/>
            <w:left w:val="none" w:sz="0" w:space="0" w:color="auto"/>
            <w:bottom w:val="none" w:sz="0" w:space="0" w:color="auto"/>
            <w:right w:val="none" w:sz="0" w:space="0" w:color="auto"/>
          </w:divBdr>
        </w:div>
        <w:div w:id="783309342">
          <w:marLeft w:val="0"/>
          <w:marRight w:val="0"/>
          <w:marTop w:val="0"/>
          <w:marBottom w:val="0"/>
          <w:divBdr>
            <w:top w:val="none" w:sz="0" w:space="0" w:color="auto"/>
            <w:left w:val="none" w:sz="0" w:space="0" w:color="auto"/>
            <w:bottom w:val="none" w:sz="0" w:space="0" w:color="auto"/>
            <w:right w:val="none" w:sz="0" w:space="0" w:color="auto"/>
          </w:divBdr>
        </w:div>
        <w:div w:id="1073159590">
          <w:marLeft w:val="0"/>
          <w:marRight w:val="0"/>
          <w:marTop w:val="0"/>
          <w:marBottom w:val="0"/>
          <w:divBdr>
            <w:top w:val="none" w:sz="0" w:space="0" w:color="auto"/>
            <w:left w:val="none" w:sz="0" w:space="0" w:color="auto"/>
            <w:bottom w:val="none" w:sz="0" w:space="0" w:color="auto"/>
            <w:right w:val="none" w:sz="0" w:space="0" w:color="auto"/>
          </w:divBdr>
        </w:div>
        <w:div w:id="1315452744">
          <w:marLeft w:val="0"/>
          <w:marRight w:val="0"/>
          <w:marTop w:val="0"/>
          <w:marBottom w:val="0"/>
          <w:divBdr>
            <w:top w:val="none" w:sz="0" w:space="0" w:color="auto"/>
            <w:left w:val="none" w:sz="0" w:space="0" w:color="auto"/>
            <w:bottom w:val="none" w:sz="0" w:space="0" w:color="auto"/>
            <w:right w:val="none" w:sz="0" w:space="0" w:color="auto"/>
          </w:divBdr>
        </w:div>
        <w:div w:id="1455244955">
          <w:marLeft w:val="0"/>
          <w:marRight w:val="0"/>
          <w:marTop w:val="0"/>
          <w:marBottom w:val="0"/>
          <w:divBdr>
            <w:top w:val="none" w:sz="0" w:space="0" w:color="auto"/>
            <w:left w:val="none" w:sz="0" w:space="0" w:color="auto"/>
            <w:bottom w:val="none" w:sz="0" w:space="0" w:color="auto"/>
            <w:right w:val="none" w:sz="0" w:space="0" w:color="auto"/>
          </w:divBdr>
        </w:div>
        <w:div w:id="1657997183">
          <w:marLeft w:val="0"/>
          <w:marRight w:val="0"/>
          <w:marTop w:val="0"/>
          <w:marBottom w:val="0"/>
          <w:divBdr>
            <w:top w:val="none" w:sz="0" w:space="0" w:color="auto"/>
            <w:left w:val="none" w:sz="0" w:space="0" w:color="auto"/>
            <w:bottom w:val="none" w:sz="0" w:space="0" w:color="auto"/>
            <w:right w:val="none" w:sz="0" w:space="0" w:color="auto"/>
          </w:divBdr>
        </w:div>
        <w:div w:id="1671978354">
          <w:marLeft w:val="0"/>
          <w:marRight w:val="0"/>
          <w:marTop w:val="0"/>
          <w:marBottom w:val="0"/>
          <w:divBdr>
            <w:top w:val="none" w:sz="0" w:space="0" w:color="auto"/>
            <w:left w:val="none" w:sz="0" w:space="0" w:color="auto"/>
            <w:bottom w:val="none" w:sz="0" w:space="0" w:color="auto"/>
            <w:right w:val="none" w:sz="0" w:space="0" w:color="auto"/>
          </w:divBdr>
        </w:div>
        <w:div w:id="1854416517">
          <w:marLeft w:val="0"/>
          <w:marRight w:val="0"/>
          <w:marTop w:val="0"/>
          <w:marBottom w:val="0"/>
          <w:divBdr>
            <w:top w:val="none" w:sz="0" w:space="0" w:color="auto"/>
            <w:left w:val="none" w:sz="0" w:space="0" w:color="auto"/>
            <w:bottom w:val="none" w:sz="0" w:space="0" w:color="auto"/>
            <w:right w:val="none" w:sz="0" w:space="0" w:color="auto"/>
          </w:divBdr>
        </w:div>
        <w:div w:id="2073963367">
          <w:marLeft w:val="0"/>
          <w:marRight w:val="0"/>
          <w:marTop w:val="0"/>
          <w:marBottom w:val="0"/>
          <w:divBdr>
            <w:top w:val="none" w:sz="0" w:space="0" w:color="auto"/>
            <w:left w:val="none" w:sz="0" w:space="0" w:color="auto"/>
            <w:bottom w:val="none" w:sz="0" w:space="0" w:color="auto"/>
            <w:right w:val="none" w:sz="0" w:space="0" w:color="auto"/>
          </w:divBdr>
        </w:div>
      </w:divsChild>
    </w:div>
    <w:div w:id="1245338466">
      <w:bodyDiv w:val="1"/>
      <w:marLeft w:val="0"/>
      <w:marRight w:val="0"/>
      <w:marTop w:val="0"/>
      <w:marBottom w:val="0"/>
      <w:divBdr>
        <w:top w:val="none" w:sz="0" w:space="0" w:color="auto"/>
        <w:left w:val="none" w:sz="0" w:space="0" w:color="auto"/>
        <w:bottom w:val="none" w:sz="0" w:space="0" w:color="auto"/>
        <w:right w:val="none" w:sz="0" w:space="0" w:color="auto"/>
      </w:divBdr>
    </w:div>
    <w:div w:id="1711297951">
      <w:bodyDiv w:val="1"/>
      <w:marLeft w:val="0"/>
      <w:marRight w:val="0"/>
      <w:marTop w:val="0"/>
      <w:marBottom w:val="0"/>
      <w:divBdr>
        <w:top w:val="none" w:sz="0" w:space="0" w:color="auto"/>
        <w:left w:val="none" w:sz="0" w:space="0" w:color="auto"/>
        <w:bottom w:val="none" w:sz="0" w:space="0" w:color="auto"/>
        <w:right w:val="none" w:sz="0" w:space="0" w:color="auto"/>
      </w:divBdr>
    </w:div>
    <w:div w:id="1779369700">
      <w:bodyDiv w:val="1"/>
      <w:marLeft w:val="0"/>
      <w:marRight w:val="0"/>
      <w:marTop w:val="0"/>
      <w:marBottom w:val="0"/>
      <w:divBdr>
        <w:top w:val="none" w:sz="0" w:space="0" w:color="auto"/>
        <w:left w:val="none" w:sz="0" w:space="0" w:color="auto"/>
        <w:bottom w:val="none" w:sz="0" w:space="0" w:color="auto"/>
        <w:right w:val="none" w:sz="0" w:space="0" w:color="auto"/>
      </w:divBdr>
    </w:div>
    <w:div w:id="182704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y@ghcorp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ma\AppData\Local\Temp\GHC%20-%20Template_Fix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GHC - Template_Fixed</Template>
  <TotalTime>66</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S&amp;H</Company>
  <LinksUpToDate>false</LinksUpToDate>
  <CharactersWithSpaces>8976</CharactersWithSpaces>
  <SharedDoc>false</SharedDoc>
  <HLinks>
    <vt:vector size="6" baseType="variant">
      <vt:variant>
        <vt:i4>458813</vt:i4>
      </vt:variant>
      <vt:variant>
        <vt:i4>0</vt:i4>
      </vt:variant>
      <vt:variant>
        <vt:i4>0</vt:i4>
      </vt:variant>
      <vt:variant>
        <vt:i4>5</vt:i4>
      </vt:variant>
      <vt:variant>
        <vt:lpwstr>mailto:apply@ghcorps.org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Shmulovich</dc:creator>
  <cp:lastModifiedBy>ghc57</cp:lastModifiedBy>
  <cp:revision>8</cp:revision>
  <cp:lastPrinted>2015-04-02T16:46:00Z</cp:lastPrinted>
  <dcterms:created xsi:type="dcterms:W3CDTF">2015-03-16T14:59:00Z</dcterms:created>
  <dcterms:modified xsi:type="dcterms:W3CDTF">2015-04-13T04:33:00Z</dcterms:modified>
</cp:coreProperties>
</file>